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91" w:rsidRPr="00173DFF" w:rsidRDefault="00F76F91" w:rsidP="00F76F91">
      <w:pPr>
        <w:tabs>
          <w:tab w:val="left" w:pos="1070"/>
          <w:tab w:val="left" w:pos="7860"/>
        </w:tabs>
        <w:suppressAutoHyphens w:val="0"/>
        <w:ind w:right="20"/>
        <w:jc w:val="center"/>
        <w:rPr>
          <w:rFonts w:eastAsia="Courier New"/>
          <w:color w:val="000000"/>
          <w:kern w:val="0"/>
          <w:lang w:eastAsia="x-none"/>
        </w:rPr>
      </w:pPr>
    </w:p>
    <w:p w:rsidR="00C837EC" w:rsidRPr="00B0658C" w:rsidRDefault="00C837EC" w:rsidP="00C837EC">
      <w:pPr>
        <w:widowControl/>
        <w:suppressAutoHyphens w:val="0"/>
        <w:jc w:val="right"/>
        <w:rPr>
          <w:rFonts w:eastAsia="Times New Roman"/>
          <w:b/>
          <w:bCs/>
          <w:kern w:val="0"/>
          <w:sz w:val="28"/>
          <w:szCs w:val="28"/>
        </w:rPr>
      </w:pPr>
      <w:r w:rsidRPr="00B0658C">
        <w:rPr>
          <w:rFonts w:eastAsia="Times New Roman"/>
          <w:b/>
          <w:bCs/>
          <w:kern w:val="0"/>
          <w:sz w:val="28"/>
          <w:szCs w:val="28"/>
        </w:rPr>
        <w:t>ПРОЕКТ</w:t>
      </w:r>
    </w:p>
    <w:p w:rsidR="00C837EC" w:rsidRPr="00B0658C" w:rsidRDefault="00C837EC" w:rsidP="00C837EC">
      <w:pPr>
        <w:widowControl/>
        <w:suppressAutoHyphens w:val="0"/>
        <w:jc w:val="right"/>
        <w:rPr>
          <w:rFonts w:eastAsia="Times New Roman"/>
          <w:b/>
          <w:bCs/>
          <w:kern w:val="0"/>
          <w:sz w:val="28"/>
          <w:szCs w:val="28"/>
        </w:rPr>
      </w:pPr>
    </w:p>
    <w:p w:rsidR="00C837EC" w:rsidRPr="00B0658C" w:rsidRDefault="00C837EC" w:rsidP="007A3750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B0658C">
        <w:rPr>
          <w:rFonts w:eastAsia="Times New Roman"/>
          <w:b/>
          <w:bCs/>
          <w:kern w:val="0"/>
          <w:sz w:val="28"/>
          <w:szCs w:val="28"/>
        </w:rPr>
        <w:t xml:space="preserve">Исполнительный комитет </w:t>
      </w:r>
      <w:proofErr w:type="spellStart"/>
      <w:r w:rsidRPr="00B0658C">
        <w:rPr>
          <w:rFonts w:eastAsia="Times New Roman"/>
          <w:b/>
          <w:bCs/>
          <w:kern w:val="0"/>
          <w:sz w:val="28"/>
          <w:szCs w:val="28"/>
        </w:rPr>
        <w:t>Атряклинского</w:t>
      </w:r>
      <w:proofErr w:type="spellEnd"/>
      <w:r w:rsidRPr="00B0658C">
        <w:rPr>
          <w:rFonts w:eastAsia="Times New Roman"/>
          <w:b/>
          <w:bCs/>
          <w:kern w:val="0"/>
          <w:sz w:val="28"/>
          <w:szCs w:val="28"/>
        </w:rPr>
        <w:t xml:space="preserve"> сельского поселения Мензелинского муниципального района Республики Татарстан </w:t>
      </w:r>
    </w:p>
    <w:p w:rsidR="00C837EC" w:rsidRPr="00B0658C" w:rsidRDefault="00C837EC" w:rsidP="007A3750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</w:p>
    <w:p w:rsidR="007A3750" w:rsidRPr="00B0658C" w:rsidRDefault="00C837EC" w:rsidP="00C837EC">
      <w:pPr>
        <w:widowControl/>
        <w:suppressAutoHyphens w:val="0"/>
        <w:rPr>
          <w:rFonts w:eastAsia="Times New Roman"/>
          <w:b/>
          <w:bCs/>
          <w:kern w:val="0"/>
          <w:sz w:val="28"/>
          <w:szCs w:val="28"/>
        </w:rPr>
      </w:pPr>
      <w:r w:rsidRPr="00B0658C">
        <w:rPr>
          <w:rFonts w:eastAsia="Times New Roman"/>
          <w:b/>
          <w:bCs/>
          <w:kern w:val="0"/>
          <w:sz w:val="28"/>
          <w:szCs w:val="28"/>
        </w:rPr>
        <w:t xml:space="preserve"> от «__»</w:t>
      </w:r>
      <w:r w:rsidR="002F6DB5" w:rsidRPr="00B0658C">
        <w:rPr>
          <w:rFonts w:eastAsia="Times New Roman"/>
          <w:b/>
          <w:bCs/>
          <w:kern w:val="0"/>
          <w:sz w:val="28"/>
          <w:szCs w:val="28"/>
        </w:rPr>
        <w:t xml:space="preserve"> </w:t>
      </w:r>
      <w:r w:rsidRPr="00B0658C">
        <w:rPr>
          <w:rFonts w:eastAsia="Times New Roman"/>
          <w:b/>
          <w:bCs/>
          <w:kern w:val="0"/>
          <w:sz w:val="28"/>
          <w:szCs w:val="28"/>
        </w:rPr>
        <w:t>________ 2022 г</w:t>
      </w:r>
      <w:bookmarkStart w:id="0" w:name="_GoBack"/>
      <w:bookmarkEnd w:id="0"/>
      <w:r w:rsidRPr="00B0658C">
        <w:rPr>
          <w:rFonts w:eastAsia="Times New Roman"/>
          <w:b/>
          <w:bCs/>
          <w:kern w:val="0"/>
          <w:sz w:val="28"/>
          <w:szCs w:val="28"/>
        </w:rPr>
        <w:t>.                                                                                        №__</w:t>
      </w:r>
    </w:p>
    <w:p w:rsidR="00C837EC" w:rsidRPr="00B0658C" w:rsidRDefault="00C837EC" w:rsidP="00C837EC">
      <w:pPr>
        <w:widowControl/>
        <w:suppressAutoHyphens w:val="0"/>
        <w:rPr>
          <w:rFonts w:eastAsia="Times New Roman"/>
          <w:b/>
          <w:bCs/>
          <w:kern w:val="0"/>
          <w:sz w:val="28"/>
          <w:szCs w:val="28"/>
        </w:rPr>
      </w:pPr>
    </w:p>
    <w:p w:rsidR="007A3750" w:rsidRPr="00B0658C" w:rsidRDefault="007A3750" w:rsidP="007A3750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B0658C">
        <w:rPr>
          <w:rFonts w:eastAsia="Times New Roman"/>
          <w:b/>
          <w:bCs/>
          <w:kern w:val="0"/>
          <w:sz w:val="28"/>
          <w:szCs w:val="28"/>
        </w:rPr>
        <w:t>Об утверждении Положения</w:t>
      </w:r>
    </w:p>
    <w:p w:rsidR="007A3750" w:rsidRPr="00B0658C" w:rsidRDefault="007A3750" w:rsidP="007A3750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B0658C">
        <w:rPr>
          <w:rFonts w:eastAsia="Times New Roman"/>
          <w:b/>
          <w:bCs/>
          <w:kern w:val="0"/>
          <w:sz w:val="28"/>
          <w:szCs w:val="28"/>
        </w:rPr>
        <w:t>о порядке обращений граждан по фактам</w:t>
      </w:r>
      <w:r w:rsidR="00B478B3" w:rsidRPr="00B0658C">
        <w:rPr>
          <w:rFonts w:eastAsia="Times New Roman"/>
          <w:b/>
          <w:bCs/>
          <w:kern w:val="0"/>
          <w:sz w:val="28"/>
          <w:szCs w:val="28"/>
        </w:rPr>
        <w:t xml:space="preserve"> коррупционной направленности в </w:t>
      </w:r>
      <w:proofErr w:type="spellStart"/>
      <w:r w:rsidR="00B478B3" w:rsidRPr="00B0658C">
        <w:rPr>
          <w:rFonts w:eastAsia="Times New Roman"/>
          <w:b/>
          <w:bCs/>
          <w:kern w:val="0"/>
          <w:sz w:val="28"/>
          <w:szCs w:val="28"/>
        </w:rPr>
        <w:t>Атряклинском</w:t>
      </w:r>
      <w:proofErr w:type="spellEnd"/>
      <w:r w:rsidR="00C837EC" w:rsidRPr="00B0658C">
        <w:rPr>
          <w:rFonts w:eastAsia="Times New Roman"/>
          <w:b/>
          <w:bCs/>
          <w:kern w:val="0"/>
          <w:sz w:val="28"/>
          <w:szCs w:val="28"/>
        </w:rPr>
        <w:t xml:space="preserve"> </w:t>
      </w:r>
      <w:r w:rsidRPr="00B0658C">
        <w:rPr>
          <w:rFonts w:eastAsia="Times New Roman"/>
          <w:b/>
          <w:bCs/>
          <w:kern w:val="0"/>
          <w:sz w:val="28"/>
          <w:szCs w:val="28"/>
        </w:rPr>
        <w:t>с</w:t>
      </w:r>
      <w:r w:rsidR="00B478B3" w:rsidRPr="00B0658C">
        <w:rPr>
          <w:rFonts w:eastAsia="Times New Roman"/>
          <w:b/>
          <w:bCs/>
          <w:kern w:val="0"/>
          <w:sz w:val="28"/>
          <w:szCs w:val="28"/>
        </w:rPr>
        <w:t>ельском поселении</w:t>
      </w:r>
      <w:r w:rsidR="00C837EC" w:rsidRPr="00B0658C">
        <w:rPr>
          <w:rFonts w:eastAsia="Times New Roman"/>
          <w:b/>
          <w:bCs/>
          <w:kern w:val="0"/>
          <w:sz w:val="28"/>
          <w:szCs w:val="28"/>
        </w:rPr>
        <w:t xml:space="preserve"> Мензелинского</w:t>
      </w:r>
      <w:r w:rsidRPr="00B0658C">
        <w:rPr>
          <w:rFonts w:eastAsia="Times New Roman"/>
          <w:b/>
          <w:bCs/>
          <w:kern w:val="0"/>
          <w:sz w:val="28"/>
          <w:szCs w:val="28"/>
        </w:rPr>
        <w:t xml:space="preserve"> муниципального района Республики Татарстан</w:t>
      </w:r>
    </w:p>
    <w:p w:rsidR="007A3750" w:rsidRPr="00B0658C" w:rsidRDefault="007A3750" w:rsidP="007A3750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</w:p>
    <w:p w:rsidR="007A3750" w:rsidRPr="00B0658C" w:rsidRDefault="007A3750" w:rsidP="007A3750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</w:rPr>
      </w:pPr>
    </w:p>
    <w:p w:rsidR="00C837EC" w:rsidRPr="00B0658C" w:rsidRDefault="007A3750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B0658C">
        <w:rPr>
          <w:rFonts w:eastAsia="Times New Roman"/>
          <w:bCs/>
          <w:kern w:val="0"/>
          <w:sz w:val="28"/>
          <w:szCs w:val="28"/>
        </w:rPr>
        <w:t xml:space="preserve">В соответствии </w:t>
      </w:r>
      <w:r w:rsidR="00B478B3" w:rsidRPr="00B0658C">
        <w:rPr>
          <w:rFonts w:eastAsia="Times New Roman"/>
          <w:bCs/>
          <w:kern w:val="0"/>
          <w:sz w:val="28"/>
          <w:szCs w:val="28"/>
        </w:rPr>
        <w:t xml:space="preserve">с </w:t>
      </w:r>
      <w:r w:rsidRPr="00B0658C">
        <w:rPr>
          <w:rFonts w:eastAsia="Times New Roman"/>
          <w:bCs/>
          <w:kern w:val="0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Федерации», ст. 7 Федерального Закона от 25.12.2008 №273-ФЗ «О про</w:t>
      </w:r>
      <w:r w:rsidR="009A11F5" w:rsidRPr="00B0658C">
        <w:rPr>
          <w:rFonts w:eastAsia="Times New Roman"/>
          <w:bCs/>
          <w:kern w:val="0"/>
          <w:sz w:val="28"/>
          <w:szCs w:val="28"/>
        </w:rPr>
        <w:t>тиводействии коррупции», ст.</w:t>
      </w:r>
      <w:r w:rsidRPr="00B0658C">
        <w:rPr>
          <w:rFonts w:eastAsia="Times New Roman"/>
          <w:bCs/>
          <w:kern w:val="0"/>
          <w:sz w:val="28"/>
          <w:szCs w:val="28"/>
        </w:rPr>
        <w:t xml:space="preserve"> 21 Закона Республики Татарстан от 12.03.2003 №16-ЗРТ «Об обращениях г</w:t>
      </w:r>
      <w:r w:rsidR="00C837EC" w:rsidRPr="00B0658C">
        <w:rPr>
          <w:rFonts w:eastAsia="Times New Roman"/>
          <w:bCs/>
          <w:kern w:val="0"/>
          <w:sz w:val="28"/>
          <w:szCs w:val="28"/>
        </w:rPr>
        <w:t xml:space="preserve">раждан в Республике Татарстан», </w:t>
      </w:r>
      <w:r w:rsidRPr="00B0658C">
        <w:rPr>
          <w:rFonts w:eastAsia="Times New Roman"/>
          <w:bCs/>
          <w:kern w:val="0"/>
          <w:sz w:val="28"/>
          <w:szCs w:val="28"/>
        </w:rPr>
        <w:t xml:space="preserve">Исполнительный комитет </w:t>
      </w:r>
      <w:proofErr w:type="spellStart"/>
      <w:r w:rsidR="00C837EC" w:rsidRPr="00B0658C">
        <w:rPr>
          <w:rFonts w:eastAsia="Times New Roman"/>
          <w:bCs/>
          <w:kern w:val="0"/>
          <w:sz w:val="28"/>
          <w:szCs w:val="28"/>
        </w:rPr>
        <w:t>Атряклинского</w:t>
      </w:r>
      <w:proofErr w:type="spellEnd"/>
      <w:r w:rsidR="00C837EC" w:rsidRPr="00B0658C">
        <w:rPr>
          <w:rFonts w:eastAsia="Times New Roman"/>
          <w:bCs/>
          <w:kern w:val="0"/>
          <w:sz w:val="28"/>
          <w:szCs w:val="28"/>
        </w:rPr>
        <w:t xml:space="preserve"> </w:t>
      </w:r>
      <w:r w:rsidRPr="00B0658C">
        <w:rPr>
          <w:rFonts w:eastAsia="Times New Roman"/>
          <w:bCs/>
          <w:kern w:val="0"/>
          <w:sz w:val="28"/>
          <w:szCs w:val="28"/>
        </w:rPr>
        <w:t>с</w:t>
      </w:r>
      <w:r w:rsidR="00C837EC" w:rsidRPr="00B0658C">
        <w:rPr>
          <w:rFonts w:eastAsia="Times New Roman"/>
          <w:bCs/>
          <w:kern w:val="0"/>
          <w:sz w:val="28"/>
          <w:szCs w:val="28"/>
        </w:rPr>
        <w:t>ельского поселения Мензелинского</w:t>
      </w:r>
      <w:r w:rsidRPr="00B0658C">
        <w:rPr>
          <w:rFonts w:eastAsia="Times New Roman"/>
          <w:bCs/>
          <w:kern w:val="0"/>
          <w:sz w:val="28"/>
          <w:szCs w:val="28"/>
        </w:rPr>
        <w:t xml:space="preserve"> муниципального района </w:t>
      </w:r>
    </w:p>
    <w:p w:rsidR="00C837EC" w:rsidRPr="00B0658C" w:rsidRDefault="00C837EC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7A3750" w:rsidRPr="00B0658C" w:rsidRDefault="007A3750" w:rsidP="00C837EC">
      <w:pPr>
        <w:widowControl/>
        <w:suppressAutoHyphens w:val="0"/>
        <w:ind w:firstLine="709"/>
        <w:jc w:val="center"/>
        <w:rPr>
          <w:rFonts w:eastAsia="Times New Roman"/>
          <w:bCs/>
          <w:kern w:val="0"/>
          <w:sz w:val="28"/>
          <w:szCs w:val="28"/>
        </w:rPr>
      </w:pPr>
      <w:r w:rsidRPr="00B0658C">
        <w:rPr>
          <w:rFonts w:eastAsia="Times New Roman"/>
          <w:b/>
          <w:bCs/>
          <w:kern w:val="0"/>
          <w:sz w:val="28"/>
          <w:szCs w:val="28"/>
        </w:rPr>
        <w:t>ПОСТАНОВЛЯЕТ</w:t>
      </w:r>
      <w:r w:rsidRPr="00B0658C">
        <w:rPr>
          <w:rFonts w:eastAsia="Times New Roman"/>
          <w:bCs/>
          <w:kern w:val="0"/>
          <w:sz w:val="28"/>
          <w:szCs w:val="28"/>
        </w:rPr>
        <w:t>:</w:t>
      </w:r>
    </w:p>
    <w:p w:rsidR="00C837EC" w:rsidRPr="00B0658C" w:rsidRDefault="00C837EC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7A3750" w:rsidRPr="00B0658C" w:rsidRDefault="007A3750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B0658C">
        <w:rPr>
          <w:rFonts w:eastAsia="Times New Roman"/>
          <w:bCs/>
          <w:kern w:val="0"/>
          <w:sz w:val="28"/>
          <w:szCs w:val="28"/>
        </w:rPr>
        <w:t xml:space="preserve">1. Утвердить </w:t>
      </w:r>
      <w:r w:rsidR="00B478B3" w:rsidRPr="00B0658C">
        <w:rPr>
          <w:rFonts w:eastAsia="Times New Roman"/>
          <w:bCs/>
          <w:kern w:val="0"/>
          <w:sz w:val="28"/>
          <w:szCs w:val="28"/>
        </w:rPr>
        <w:t xml:space="preserve">прилагаемое </w:t>
      </w:r>
      <w:r w:rsidRPr="00B0658C">
        <w:rPr>
          <w:rFonts w:eastAsia="Times New Roman"/>
          <w:bCs/>
          <w:kern w:val="0"/>
          <w:sz w:val="28"/>
          <w:szCs w:val="28"/>
        </w:rPr>
        <w:t xml:space="preserve">Положение о порядке обращений граждан по фактам коррупционной направленности в </w:t>
      </w:r>
      <w:proofErr w:type="spellStart"/>
      <w:r w:rsidR="000A6D2F" w:rsidRPr="00B0658C">
        <w:rPr>
          <w:rFonts w:eastAsia="Times New Roman"/>
          <w:bCs/>
          <w:kern w:val="0"/>
          <w:sz w:val="28"/>
          <w:szCs w:val="28"/>
        </w:rPr>
        <w:t>Атряклинском</w:t>
      </w:r>
      <w:proofErr w:type="spellEnd"/>
      <w:r w:rsidRPr="00B0658C">
        <w:rPr>
          <w:rFonts w:eastAsia="Times New Roman"/>
          <w:bCs/>
          <w:kern w:val="0"/>
          <w:sz w:val="28"/>
          <w:szCs w:val="28"/>
        </w:rPr>
        <w:t xml:space="preserve"> </w:t>
      </w:r>
      <w:r w:rsidR="000A6D2F" w:rsidRPr="00B0658C">
        <w:rPr>
          <w:rFonts w:eastAsia="Times New Roman"/>
          <w:bCs/>
          <w:kern w:val="0"/>
          <w:sz w:val="28"/>
          <w:szCs w:val="28"/>
        </w:rPr>
        <w:t>сельском поселении</w:t>
      </w:r>
      <w:r w:rsidR="00C837EC" w:rsidRPr="00B0658C">
        <w:rPr>
          <w:rFonts w:eastAsia="Times New Roman"/>
          <w:bCs/>
          <w:kern w:val="0"/>
          <w:sz w:val="28"/>
          <w:szCs w:val="28"/>
        </w:rPr>
        <w:t xml:space="preserve"> Мензелинского </w:t>
      </w:r>
      <w:r w:rsidR="00B478B3" w:rsidRPr="00B0658C">
        <w:rPr>
          <w:rFonts w:eastAsia="Times New Roman"/>
          <w:bCs/>
          <w:kern w:val="0"/>
          <w:sz w:val="28"/>
          <w:szCs w:val="28"/>
        </w:rPr>
        <w:t>муниципального района.</w:t>
      </w:r>
    </w:p>
    <w:p w:rsidR="007A3750" w:rsidRPr="00B0658C" w:rsidRDefault="007A3750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bookmarkStart w:id="1" w:name="sub_2"/>
      <w:r w:rsidRPr="00B0658C">
        <w:rPr>
          <w:rFonts w:eastAsia="Times New Roman"/>
          <w:bCs/>
          <w:kern w:val="0"/>
          <w:sz w:val="28"/>
          <w:szCs w:val="28"/>
        </w:rPr>
        <w:t xml:space="preserve">2. </w:t>
      </w:r>
      <w:bookmarkEnd w:id="1"/>
      <w:r w:rsidR="00C837EC" w:rsidRPr="00B0658C">
        <w:rPr>
          <w:rFonts w:eastAsia="Times New Roman"/>
          <w:kern w:val="0"/>
          <w:sz w:val="28"/>
          <w:szCs w:val="28"/>
        </w:rPr>
        <w:t>Настоящее постановление подлежит официальному опубликованию.</w:t>
      </w:r>
    </w:p>
    <w:p w:rsidR="007A3750" w:rsidRPr="00B0658C" w:rsidRDefault="00B478B3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B0658C">
        <w:rPr>
          <w:rFonts w:eastAsia="Times New Roman"/>
          <w:bCs/>
          <w:kern w:val="0"/>
          <w:sz w:val="28"/>
          <w:szCs w:val="28"/>
        </w:rPr>
        <w:t>3</w:t>
      </w:r>
      <w:r w:rsidR="007A3750" w:rsidRPr="00B0658C">
        <w:rPr>
          <w:rFonts w:eastAsia="Times New Roman"/>
          <w:bCs/>
          <w:kern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7A3750" w:rsidRPr="00B0658C" w:rsidRDefault="007A3750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C837EC" w:rsidRPr="00B0658C" w:rsidRDefault="00C837EC" w:rsidP="007A3750">
      <w:pPr>
        <w:widowControl/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</w:p>
    <w:p w:rsidR="007A3750" w:rsidRPr="00B0658C" w:rsidRDefault="00B478B3" w:rsidP="00B478B3">
      <w:pPr>
        <w:widowControl/>
        <w:tabs>
          <w:tab w:val="left" w:pos="8080"/>
        </w:tabs>
        <w:suppressAutoHyphens w:val="0"/>
        <w:ind w:firstLine="709"/>
        <w:jc w:val="both"/>
        <w:rPr>
          <w:rFonts w:eastAsia="Times New Roman"/>
          <w:bCs/>
          <w:kern w:val="0"/>
          <w:sz w:val="28"/>
          <w:szCs w:val="28"/>
        </w:rPr>
      </w:pPr>
      <w:r w:rsidRPr="00B0658C">
        <w:rPr>
          <w:rFonts w:eastAsia="Times New Roman"/>
          <w:bCs/>
          <w:kern w:val="0"/>
          <w:sz w:val="28"/>
          <w:szCs w:val="28"/>
        </w:rPr>
        <w:t>Руководитель</w:t>
      </w:r>
      <w:r w:rsidRPr="00B0658C">
        <w:rPr>
          <w:rFonts w:eastAsia="Times New Roman"/>
          <w:bCs/>
          <w:kern w:val="0"/>
          <w:sz w:val="28"/>
          <w:szCs w:val="28"/>
        </w:rPr>
        <w:tab/>
      </w:r>
      <w:proofErr w:type="spellStart"/>
      <w:r w:rsidRPr="00B0658C">
        <w:rPr>
          <w:rFonts w:eastAsia="Times New Roman"/>
          <w:bCs/>
          <w:kern w:val="0"/>
          <w:sz w:val="28"/>
          <w:szCs w:val="28"/>
        </w:rPr>
        <w:t>Р.Ш.Газизянов</w:t>
      </w:r>
      <w:proofErr w:type="spellEnd"/>
      <w:r w:rsidR="007A3750" w:rsidRPr="00B0658C">
        <w:rPr>
          <w:rFonts w:eastAsia="Times New Roman"/>
          <w:bCs/>
          <w:kern w:val="0"/>
          <w:sz w:val="28"/>
          <w:szCs w:val="28"/>
        </w:rPr>
        <w:t xml:space="preserve"> </w:t>
      </w:r>
    </w:p>
    <w:p w:rsidR="00C837EC" w:rsidRPr="00B0658C" w:rsidRDefault="007A3750" w:rsidP="00B478B3">
      <w:pPr>
        <w:widowControl/>
        <w:suppressAutoHyphens w:val="0"/>
        <w:spacing w:after="200" w:line="276" w:lineRule="auto"/>
        <w:rPr>
          <w:rFonts w:eastAsia="Times New Roman"/>
          <w:bCs/>
          <w:kern w:val="0"/>
          <w:sz w:val="28"/>
          <w:szCs w:val="28"/>
        </w:rPr>
      </w:pPr>
      <w:r w:rsidRPr="00B0658C">
        <w:rPr>
          <w:rFonts w:eastAsia="Times New Roman"/>
          <w:bCs/>
          <w:kern w:val="0"/>
          <w:sz w:val="28"/>
          <w:szCs w:val="28"/>
        </w:rPr>
        <w:br w:type="page"/>
      </w:r>
    </w:p>
    <w:p w:rsidR="007A3750" w:rsidRPr="00B0658C" w:rsidRDefault="007A3750" w:rsidP="00B478B3">
      <w:pPr>
        <w:widowControl/>
        <w:suppressAutoHyphens w:val="0"/>
        <w:ind w:left="6096"/>
        <w:rPr>
          <w:rFonts w:eastAsia="Times New Roman"/>
          <w:kern w:val="0"/>
        </w:rPr>
      </w:pPr>
      <w:r w:rsidRPr="00B0658C">
        <w:rPr>
          <w:rFonts w:eastAsia="Times New Roman"/>
          <w:kern w:val="0"/>
        </w:rPr>
        <w:lastRenderedPageBreak/>
        <w:t xml:space="preserve">Приложение </w:t>
      </w:r>
      <w:r w:rsidR="00B478B3" w:rsidRPr="00B0658C">
        <w:rPr>
          <w:rFonts w:eastAsia="Times New Roman"/>
          <w:kern w:val="0"/>
        </w:rPr>
        <w:t>1</w:t>
      </w:r>
      <w:r w:rsidR="00B478B3" w:rsidRPr="00B0658C">
        <w:rPr>
          <w:rFonts w:eastAsia="Times New Roman"/>
          <w:kern w:val="0"/>
        </w:rPr>
        <w:br/>
        <w:t>к постановлению И</w:t>
      </w:r>
      <w:r w:rsidRPr="00B0658C">
        <w:rPr>
          <w:rFonts w:eastAsia="Times New Roman"/>
          <w:kern w:val="0"/>
        </w:rPr>
        <w:t xml:space="preserve">сполнительного комитета </w:t>
      </w:r>
      <w:proofErr w:type="spellStart"/>
      <w:r w:rsidR="00C837EC" w:rsidRPr="00B0658C">
        <w:rPr>
          <w:rFonts w:eastAsia="Times New Roman"/>
          <w:kern w:val="0"/>
        </w:rPr>
        <w:t>Атряклинского</w:t>
      </w:r>
      <w:proofErr w:type="spellEnd"/>
      <w:r w:rsidR="00C837EC" w:rsidRPr="00B0658C">
        <w:rPr>
          <w:rFonts w:eastAsia="Times New Roman"/>
          <w:kern w:val="0"/>
        </w:rPr>
        <w:t xml:space="preserve"> </w:t>
      </w:r>
      <w:r w:rsidRPr="00B0658C">
        <w:rPr>
          <w:rFonts w:eastAsia="Times New Roman"/>
          <w:kern w:val="0"/>
        </w:rPr>
        <w:t>сельского поселения М</w:t>
      </w:r>
      <w:r w:rsidR="00C837EC" w:rsidRPr="00B0658C">
        <w:rPr>
          <w:rFonts w:eastAsia="Times New Roman"/>
          <w:kern w:val="0"/>
        </w:rPr>
        <w:t>ензелинского</w:t>
      </w:r>
      <w:r w:rsidRPr="00B0658C">
        <w:rPr>
          <w:rFonts w:eastAsia="Times New Roman"/>
          <w:kern w:val="0"/>
        </w:rPr>
        <w:t xml:space="preserve"> муниципального района</w:t>
      </w:r>
    </w:p>
    <w:p w:rsidR="007A3750" w:rsidRPr="00B0658C" w:rsidRDefault="007A3750" w:rsidP="007A3750">
      <w:pPr>
        <w:widowControl/>
        <w:suppressAutoHyphens w:val="0"/>
        <w:ind w:left="6096"/>
        <w:rPr>
          <w:rFonts w:eastAsia="Times New Roman"/>
          <w:kern w:val="0"/>
        </w:rPr>
      </w:pPr>
      <w:r w:rsidRPr="00B0658C">
        <w:rPr>
          <w:rFonts w:eastAsia="Times New Roman"/>
          <w:kern w:val="0"/>
        </w:rPr>
        <w:t xml:space="preserve">от </w:t>
      </w:r>
      <w:r w:rsidR="00C837EC" w:rsidRPr="00B0658C">
        <w:rPr>
          <w:rFonts w:eastAsia="Times New Roman"/>
          <w:kern w:val="0"/>
        </w:rPr>
        <w:t>«__»</w:t>
      </w:r>
      <w:r w:rsidR="00B478B3" w:rsidRPr="00B0658C">
        <w:rPr>
          <w:rFonts w:eastAsia="Times New Roman"/>
          <w:kern w:val="0"/>
        </w:rPr>
        <w:t xml:space="preserve"> </w:t>
      </w:r>
      <w:r w:rsidR="00C837EC" w:rsidRPr="00B0658C">
        <w:rPr>
          <w:rFonts w:eastAsia="Times New Roman"/>
          <w:kern w:val="0"/>
        </w:rPr>
        <w:t>_________</w:t>
      </w:r>
      <w:r w:rsidR="00B478B3" w:rsidRPr="00B0658C">
        <w:rPr>
          <w:rFonts w:eastAsia="Times New Roman"/>
          <w:kern w:val="0"/>
        </w:rPr>
        <w:t xml:space="preserve"> </w:t>
      </w:r>
      <w:r w:rsidR="00DB6234" w:rsidRPr="00B0658C">
        <w:rPr>
          <w:rFonts w:eastAsia="Times New Roman"/>
          <w:kern w:val="0"/>
        </w:rPr>
        <w:t>2022</w:t>
      </w:r>
      <w:r w:rsidRPr="00B0658C">
        <w:rPr>
          <w:rFonts w:eastAsia="Times New Roman"/>
          <w:kern w:val="0"/>
        </w:rPr>
        <w:t xml:space="preserve"> г.</w:t>
      </w:r>
      <w:r w:rsidR="00B478B3" w:rsidRPr="00B0658C">
        <w:rPr>
          <w:rFonts w:eastAsia="Times New Roman"/>
          <w:kern w:val="0"/>
        </w:rPr>
        <w:t xml:space="preserve"> № ____</w:t>
      </w:r>
    </w:p>
    <w:p w:rsidR="007A3750" w:rsidRPr="00B0658C" w:rsidRDefault="007A3750" w:rsidP="007A3750">
      <w:pPr>
        <w:widowControl/>
        <w:suppressAutoHyphens w:val="0"/>
        <w:ind w:firstLine="720"/>
        <w:jc w:val="center"/>
        <w:rPr>
          <w:rFonts w:eastAsia="Times New Roman"/>
          <w:kern w:val="0"/>
          <w:sz w:val="20"/>
          <w:szCs w:val="20"/>
        </w:rPr>
      </w:pPr>
    </w:p>
    <w:p w:rsidR="00C837EC" w:rsidRPr="00B0658C" w:rsidRDefault="00C837EC" w:rsidP="007A3750">
      <w:pPr>
        <w:widowControl/>
        <w:suppressAutoHyphens w:val="0"/>
        <w:ind w:firstLine="720"/>
        <w:jc w:val="center"/>
        <w:rPr>
          <w:rFonts w:eastAsia="Times New Roman"/>
          <w:kern w:val="0"/>
          <w:sz w:val="20"/>
          <w:szCs w:val="20"/>
        </w:rPr>
      </w:pPr>
    </w:p>
    <w:p w:rsidR="007A3750" w:rsidRPr="00B0658C" w:rsidRDefault="007A3750" w:rsidP="007A3750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B0658C">
        <w:rPr>
          <w:rFonts w:eastAsia="Times New Roman"/>
          <w:b/>
          <w:kern w:val="0"/>
          <w:sz w:val="28"/>
          <w:szCs w:val="28"/>
        </w:rPr>
        <w:t>Положение</w:t>
      </w:r>
    </w:p>
    <w:p w:rsidR="007A3750" w:rsidRPr="00B0658C" w:rsidRDefault="007A3750" w:rsidP="007A3750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B0658C">
        <w:rPr>
          <w:rFonts w:eastAsia="Times New Roman"/>
          <w:b/>
          <w:kern w:val="0"/>
          <w:sz w:val="28"/>
          <w:szCs w:val="28"/>
        </w:rPr>
        <w:t xml:space="preserve">о порядке обращений граждан по фактам коррупционной направленности в </w:t>
      </w:r>
      <w:proofErr w:type="spellStart"/>
      <w:r w:rsidR="00B478B3" w:rsidRPr="00B0658C">
        <w:rPr>
          <w:rFonts w:eastAsia="Times New Roman"/>
          <w:b/>
          <w:kern w:val="0"/>
          <w:sz w:val="28"/>
          <w:szCs w:val="28"/>
        </w:rPr>
        <w:t>Атряклинском</w:t>
      </w:r>
      <w:proofErr w:type="spellEnd"/>
      <w:r w:rsidR="00C837EC" w:rsidRPr="00B0658C">
        <w:rPr>
          <w:rFonts w:eastAsia="Times New Roman"/>
          <w:b/>
          <w:kern w:val="0"/>
          <w:sz w:val="28"/>
          <w:szCs w:val="28"/>
        </w:rPr>
        <w:t xml:space="preserve"> </w:t>
      </w:r>
      <w:r w:rsidR="00B478B3" w:rsidRPr="00B0658C">
        <w:rPr>
          <w:rFonts w:eastAsia="Times New Roman"/>
          <w:b/>
          <w:kern w:val="0"/>
          <w:sz w:val="28"/>
          <w:szCs w:val="28"/>
        </w:rPr>
        <w:t xml:space="preserve">сельском поселении </w:t>
      </w:r>
      <w:r w:rsidRPr="00B0658C">
        <w:rPr>
          <w:rFonts w:eastAsia="Times New Roman"/>
          <w:b/>
          <w:kern w:val="0"/>
          <w:sz w:val="28"/>
          <w:szCs w:val="28"/>
        </w:rPr>
        <w:t>М</w:t>
      </w:r>
      <w:r w:rsidR="00C837EC" w:rsidRPr="00B0658C">
        <w:rPr>
          <w:rFonts w:eastAsia="Times New Roman"/>
          <w:b/>
          <w:kern w:val="0"/>
          <w:sz w:val="28"/>
          <w:szCs w:val="28"/>
        </w:rPr>
        <w:t>ензелинского</w:t>
      </w:r>
      <w:r w:rsidRPr="00B0658C">
        <w:rPr>
          <w:rFonts w:eastAsia="Times New Roman"/>
          <w:b/>
          <w:kern w:val="0"/>
          <w:sz w:val="28"/>
          <w:szCs w:val="28"/>
        </w:rPr>
        <w:t xml:space="preserve"> муниципального района</w:t>
      </w:r>
    </w:p>
    <w:p w:rsidR="007A3750" w:rsidRPr="00B0658C" w:rsidRDefault="007A3750" w:rsidP="007A3750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B0658C" w:rsidRDefault="007A3750" w:rsidP="007A3750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B0658C">
        <w:rPr>
          <w:rFonts w:eastAsia="Times New Roman"/>
          <w:b/>
          <w:kern w:val="0"/>
          <w:sz w:val="28"/>
          <w:szCs w:val="28"/>
        </w:rPr>
        <w:t>1. Общие положения</w:t>
      </w:r>
    </w:p>
    <w:p w:rsidR="007A3750" w:rsidRPr="00B0658C" w:rsidRDefault="007A3750" w:rsidP="007A3750">
      <w:pPr>
        <w:widowControl/>
        <w:suppressAutoHyphens w:val="0"/>
        <w:ind w:firstLine="720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1.1. Настоящее Положение о порядке обращений граждан по фактам коррупционной направленности (далее – Положение) устанавливает порядок работы в </w:t>
      </w:r>
      <w:proofErr w:type="spellStart"/>
      <w:r w:rsidR="000A6D2F" w:rsidRPr="00B0658C">
        <w:rPr>
          <w:rFonts w:eastAsia="Times New Roman"/>
          <w:kern w:val="0"/>
          <w:sz w:val="28"/>
          <w:szCs w:val="28"/>
        </w:rPr>
        <w:t>Атряклинском</w:t>
      </w:r>
      <w:proofErr w:type="spellEnd"/>
      <w:r w:rsidR="00C837EC" w:rsidRPr="00B0658C">
        <w:rPr>
          <w:rFonts w:eastAsia="Times New Roman"/>
          <w:kern w:val="0"/>
          <w:sz w:val="28"/>
          <w:szCs w:val="28"/>
        </w:rPr>
        <w:t xml:space="preserve"> </w:t>
      </w:r>
      <w:r w:rsidRPr="00B0658C">
        <w:rPr>
          <w:rFonts w:eastAsia="Times New Roman"/>
          <w:kern w:val="0"/>
          <w:sz w:val="28"/>
          <w:szCs w:val="28"/>
        </w:rPr>
        <w:t>с</w:t>
      </w:r>
      <w:r w:rsidR="000A6D2F" w:rsidRPr="00B0658C">
        <w:rPr>
          <w:rFonts w:eastAsia="Times New Roman"/>
          <w:kern w:val="0"/>
          <w:sz w:val="28"/>
          <w:szCs w:val="28"/>
        </w:rPr>
        <w:t>ельском поселении</w:t>
      </w:r>
      <w:r w:rsidR="00C837EC" w:rsidRPr="00B0658C">
        <w:rPr>
          <w:rFonts w:eastAsia="Times New Roman"/>
          <w:kern w:val="0"/>
          <w:sz w:val="28"/>
          <w:szCs w:val="28"/>
        </w:rPr>
        <w:t xml:space="preserve"> Мензелинского</w:t>
      </w:r>
      <w:r w:rsidRPr="00B0658C">
        <w:rPr>
          <w:rFonts w:eastAsia="Times New Roman"/>
          <w:kern w:val="0"/>
          <w:sz w:val="28"/>
          <w:szCs w:val="28"/>
        </w:rPr>
        <w:t xml:space="preserve"> муниципального района (д</w:t>
      </w:r>
      <w:r w:rsidR="000A6D2F" w:rsidRPr="00B0658C">
        <w:rPr>
          <w:rFonts w:eastAsia="Times New Roman"/>
          <w:kern w:val="0"/>
          <w:sz w:val="28"/>
          <w:szCs w:val="28"/>
        </w:rPr>
        <w:t xml:space="preserve">алее по тексту – Поселение) по </w:t>
      </w:r>
      <w:r w:rsidRPr="00B0658C">
        <w:rPr>
          <w:rFonts w:eastAsia="Times New Roman"/>
          <w:kern w:val="0"/>
          <w:sz w:val="28"/>
          <w:szCs w:val="28"/>
        </w:rPr>
        <w:t>обращениям граждан по фактам коррупц</w:t>
      </w:r>
      <w:r w:rsidR="000A6D2F" w:rsidRPr="00B0658C">
        <w:rPr>
          <w:rFonts w:eastAsia="Times New Roman"/>
          <w:kern w:val="0"/>
          <w:sz w:val="28"/>
          <w:szCs w:val="28"/>
        </w:rPr>
        <w:t xml:space="preserve">ионной направленности, которые </w:t>
      </w:r>
      <w:r w:rsidRPr="00B0658C">
        <w:rPr>
          <w:rFonts w:eastAsia="Times New Roman"/>
          <w:kern w:val="0"/>
          <w:sz w:val="28"/>
          <w:szCs w:val="28"/>
        </w:rPr>
        <w:t>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положением, с которыми граждане столкнулись на территории поселения.</w:t>
      </w:r>
      <w:r w:rsidRPr="00B0658C">
        <w:rPr>
          <w:rFonts w:eastAsia="Times New Roman"/>
          <w:b/>
          <w:kern w:val="0"/>
          <w:sz w:val="28"/>
          <w:szCs w:val="28"/>
        </w:rPr>
        <w:t xml:space="preserve"> </w:t>
      </w:r>
      <w:r w:rsidRPr="00B0658C">
        <w:rPr>
          <w:rFonts w:eastAsia="Times New Roman"/>
          <w:kern w:val="0"/>
          <w:sz w:val="28"/>
          <w:szCs w:val="28"/>
        </w:rPr>
        <w:t xml:space="preserve"> 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b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1.2. Правовую основу работы по обращениям граждан по фактам коррупционной направленности</w:t>
      </w:r>
      <w:r w:rsidRPr="00B0658C">
        <w:rPr>
          <w:rFonts w:eastAsia="Times New Roman"/>
          <w:b/>
          <w:kern w:val="0"/>
          <w:sz w:val="28"/>
          <w:szCs w:val="28"/>
        </w:rPr>
        <w:t xml:space="preserve"> </w:t>
      </w:r>
      <w:r w:rsidRPr="00B0658C">
        <w:rPr>
          <w:rFonts w:eastAsia="Times New Roman"/>
          <w:kern w:val="0"/>
          <w:sz w:val="28"/>
          <w:szCs w:val="28"/>
        </w:rPr>
        <w:t>составляют:</w:t>
      </w:r>
    </w:p>
    <w:p w:rsidR="007A3750" w:rsidRPr="00B0658C" w:rsidRDefault="007A3750" w:rsidP="007A3750">
      <w:pPr>
        <w:widowControl/>
        <w:numPr>
          <w:ilvl w:val="0"/>
          <w:numId w:val="7"/>
        </w:numPr>
        <w:tabs>
          <w:tab w:val="left" w:pos="284"/>
        </w:tabs>
        <w:suppressAutoHyphens w:val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Федеральный закон от 25.12.2008 г. № 273-ФЗ «О противодействии коррупции»;</w:t>
      </w:r>
    </w:p>
    <w:p w:rsidR="007A3750" w:rsidRPr="00B0658C" w:rsidRDefault="007A3750" w:rsidP="007A375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Федеральный закон от 02.05.2006 г. № 59-ФЗ «О порядке рассмотрения обращений граждан Российской Федерации»;</w:t>
      </w:r>
    </w:p>
    <w:p w:rsidR="007A3750" w:rsidRPr="00B0658C" w:rsidRDefault="007A3750" w:rsidP="007A375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Закон Республики Татарстан от 12.05.2003 №16-ЗРТ «Об обращениях граждан в Республики Татарстан».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1.3. Установленный настоящим Положением порядок рассмотрения обращений граждан распространяется на обращения граждан</w:t>
      </w:r>
      <w:r w:rsidR="006A2DE5" w:rsidRPr="00B0658C">
        <w:rPr>
          <w:rFonts w:eastAsia="Times New Roman"/>
          <w:kern w:val="0"/>
          <w:sz w:val="28"/>
          <w:szCs w:val="28"/>
        </w:rPr>
        <w:t xml:space="preserve"> по фактам коррупционной направленности</w:t>
      </w:r>
      <w:r w:rsidRPr="00B0658C">
        <w:rPr>
          <w:rFonts w:eastAsia="Times New Roman"/>
          <w:kern w:val="0"/>
          <w:sz w:val="28"/>
          <w:szCs w:val="28"/>
        </w:rPr>
        <w:t>, за исключением обращений, которые подлежат рассмотрению в ином порядке, установленном федеральными кон</w:t>
      </w:r>
      <w:r w:rsidR="009119DC" w:rsidRPr="00B0658C">
        <w:rPr>
          <w:rFonts w:eastAsia="Times New Roman"/>
          <w:kern w:val="0"/>
          <w:sz w:val="28"/>
          <w:szCs w:val="28"/>
        </w:rPr>
        <w:t xml:space="preserve">ституционными законами и иными </w:t>
      </w:r>
      <w:r w:rsidRPr="00B0658C">
        <w:rPr>
          <w:rFonts w:eastAsia="Times New Roman"/>
          <w:kern w:val="0"/>
          <w:sz w:val="28"/>
          <w:szCs w:val="28"/>
        </w:rPr>
        <w:t>федеральными законами.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1.4.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</w:t>
      </w:r>
      <w:r w:rsidR="001D1DB6" w:rsidRPr="00B0658C">
        <w:rPr>
          <w:rFonts w:eastAsia="Times New Roman"/>
          <w:kern w:val="0"/>
          <w:sz w:val="28"/>
          <w:szCs w:val="28"/>
        </w:rPr>
        <w:t xml:space="preserve">дений, содержащихся в обращении в случае </w:t>
      </w:r>
      <w:r w:rsidR="006A2DE5" w:rsidRPr="00B0658C">
        <w:rPr>
          <w:rFonts w:eastAsia="Times New Roman"/>
          <w:kern w:val="0"/>
          <w:sz w:val="28"/>
          <w:szCs w:val="28"/>
        </w:rPr>
        <w:t>переадресации</w:t>
      </w:r>
      <w:r w:rsidRPr="00B0658C">
        <w:rPr>
          <w:rFonts w:eastAsia="Times New Roman"/>
          <w:kern w:val="0"/>
          <w:sz w:val="28"/>
          <w:szCs w:val="28"/>
        </w:rPr>
        <w:t xml:space="preserve"> письменного обращения должностному лицу, в компетенцию которого входит решение поставленных в обращении вопросов</w:t>
      </w:r>
      <w:r w:rsidR="00280D9B" w:rsidRPr="00B0658C">
        <w:rPr>
          <w:rFonts w:eastAsia="Times New Roman"/>
          <w:kern w:val="0"/>
          <w:sz w:val="28"/>
          <w:szCs w:val="28"/>
        </w:rPr>
        <w:t>,</w:t>
      </w:r>
      <w:r w:rsidRPr="00B0658C">
        <w:rPr>
          <w:rFonts w:eastAsia="Times New Roman"/>
          <w:kern w:val="0"/>
          <w:sz w:val="28"/>
          <w:szCs w:val="28"/>
        </w:rPr>
        <w:t xml:space="preserve"> до выяснения всех обстоятельств рассматриваемого вопроса.</w:t>
      </w:r>
    </w:p>
    <w:p w:rsidR="007A3750" w:rsidRPr="00B0658C" w:rsidRDefault="000A6D2F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1.6. Секретарь И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сполнительного комитета </w:t>
      </w:r>
      <w:r w:rsidRPr="00B0658C">
        <w:rPr>
          <w:rFonts w:eastAsia="Times New Roman"/>
          <w:kern w:val="0"/>
          <w:sz w:val="28"/>
          <w:szCs w:val="28"/>
        </w:rPr>
        <w:t>Поселения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 систематически анализирует и обобщает обращения граждан, содержащиеся в них критические замечания, с целью своевременного выявления и устранения причин, порождающих факты коррупционной направленности.</w:t>
      </w:r>
    </w:p>
    <w:p w:rsidR="00DB6234" w:rsidRPr="00B0658C" w:rsidRDefault="00DB6234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</w:p>
    <w:p w:rsidR="00DB6234" w:rsidRPr="00B0658C" w:rsidRDefault="00DB6234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</w:p>
    <w:p w:rsidR="007A3750" w:rsidRPr="00B0658C" w:rsidRDefault="007A3750" w:rsidP="007A3750">
      <w:pPr>
        <w:suppressAutoHyphens w:val="0"/>
        <w:ind w:firstLine="567"/>
        <w:jc w:val="both"/>
        <w:rPr>
          <w:rFonts w:eastAsia="Times New Roman"/>
          <w:kern w:val="0"/>
          <w:sz w:val="28"/>
          <w:szCs w:val="28"/>
        </w:rPr>
      </w:pPr>
    </w:p>
    <w:p w:rsidR="007A3750" w:rsidRPr="00B0658C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B0658C">
        <w:rPr>
          <w:rFonts w:eastAsia="Times New Roman"/>
          <w:b/>
          <w:kern w:val="0"/>
          <w:sz w:val="28"/>
          <w:szCs w:val="28"/>
        </w:rPr>
        <w:t>2. Право граждан на обращение</w:t>
      </w:r>
    </w:p>
    <w:p w:rsidR="007A3750" w:rsidRPr="00B0658C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2.1. Граждане имеют право обращаться лично. Обращения </w:t>
      </w:r>
      <w:r w:rsidR="002509E2" w:rsidRPr="00B0658C">
        <w:rPr>
          <w:rFonts w:eastAsia="Times New Roman"/>
          <w:kern w:val="0"/>
          <w:sz w:val="28"/>
          <w:szCs w:val="28"/>
        </w:rPr>
        <w:t>могут содержать</w:t>
      </w:r>
      <w:r w:rsidRPr="00B0658C">
        <w:rPr>
          <w:rFonts w:eastAsia="Times New Roman"/>
          <w:kern w:val="0"/>
          <w:sz w:val="28"/>
          <w:szCs w:val="28"/>
        </w:rPr>
        <w:t xml:space="preserve"> </w:t>
      </w:r>
      <w:r w:rsidR="001D1DB6" w:rsidRPr="00B0658C">
        <w:rPr>
          <w:rFonts w:eastAsia="Times New Roman"/>
          <w:kern w:val="0"/>
          <w:sz w:val="28"/>
          <w:szCs w:val="28"/>
        </w:rPr>
        <w:t>сведения, перечисленные в п. 3.1 настоящего Положения</w:t>
      </w:r>
      <w:r w:rsidRPr="00B0658C">
        <w:rPr>
          <w:rFonts w:eastAsia="Times New Roman"/>
          <w:kern w:val="0"/>
          <w:sz w:val="28"/>
          <w:szCs w:val="28"/>
        </w:rPr>
        <w:t xml:space="preserve">, так и </w:t>
      </w:r>
      <w:r w:rsidR="002509E2" w:rsidRPr="00B0658C">
        <w:rPr>
          <w:rFonts w:eastAsia="Times New Roman"/>
          <w:kern w:val="0"/>
          <w:sz w:val="28"/>
          <w:szCs w:val="28"/>
        </w:rPr>
        <w:t xml:space="preserve">являться </w:t>
      </w:r>
      <w:r w:rsidRPr="00B0658C">
        <w:rPr>
          <w:rFonts w:eastAsia="Times New Roman"/>
          <w:kern w:val="0"/>
          <w:sz w:val="28"/>
          <w:szCs w:val="28"/>
        </w:rPr>
        <w:t xml:space="preserve">анонимными. 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2.2. Граждане реализуют право на обращение свободно и добровольно, не нарушая прав и свободы других лиц.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2.3. При обращении родител</w:t>
      </w:r>
      <w:r w:rsidR="000A6D2F" w:rsidRPr="00B0658C">
        <w:rPr>
          <w:rFonts w:eastAsia="Times New Roman"/>
          <w:kern w:val="0"/>
          <w:sz w:val="28"/>
          <w:szCs w:val="28"/>
        </w:rPr>
        <w:t>ей (законных представителей) в И</w:t>
      </w:r>
      <w:r w:rsidRPr="00B0658C">
        <w:rPr>
          <w:rFonts w:eastAsia="Times New Roman"/>
          <w:kern w:val="0"/>
          <w:sz w:val="28"/>
          <w:szCs w:val="28"/>
        </w:rPr>
        <w:t>сполнительный комитет Поселения по фактам коррупционной направленности гражданин имеет право: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- предоставлять дополнительные документы и материалы, либо обращаться с просьбой об их истребовании;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- получать ответ по существу поставленных в обращении вопросов, уведомление о переадресации письменного обращения в государственные органы,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7A3750" w:rsidRPr="00B0658C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B0658C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B0658C">
        <w:rPr>
          <w:rFonts w:eastAsia="Times New Roman"/>
          <w:b/>
          <w:kern w:val="0"/>
          <w:sz w:val="28"/>
          <w:szCs w:val="28"/>
        </w:rPr>
        <w:t>3. Требования к письменному обращению</w:t>
      </w:r>
    </w:p>
    <w:p w:rsidR="007A3750" w:rsidRPr="00B0658C" w:rsidRDefault="007A3750" w:rsidP="007A3750">
      <w:pPr>
        <w:suppressAutoHyphens w:val="0"/>
        <w:ind w:firstLine="567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3.1. В письменном обращении граждан в обязательном порядке указывается фамилия, имя, отчество должностного лица</w:t>
      </w:r>
      <w:r w:rsidR="00280D9B" w:rsidRPr="00B0658C">
        <w:rPr>
          <w:rFonts w:eastAsia="Times New Roman"/>
          <w:kern w:val="0"/>
          <w:sz w:val="28"/>
          <w:szCs w:val="28"/>
        </w:rPr>
        <w:t xml:space="preserve"> Исполнительного комитета Поселения</w:t>
      </w:r>
      <w:r w:rsidRPr="00B0658C">
        <w:rPr>
          <w:rFonts w:eastAsia="Times New Roman"/>
          <w:kern w:val="0"/>
          <w:sz w:val="28"/>
          <w:szCs w:val="28"/>
        </w:rPr>
        <w:t xml:space="preserve"> или </w:t>
      </w:r>
      <w:r w:rsidR="00280D9B" w:rsidRPr="00B0658C">
        <w:rPr>
          <w:rFonts w:eastAsia="Times New Roman"/>
          <w:kern w:val="0"/>
          <w:sz w:val="28"/>
          <w:szCs w:val="28"/>
        </w:rPr>
        <w:t xml:space="preserve">его </w:t>
      </w:r>
      <w:r w:rsidRPr="00B0658C">
        <w:rPr>
          <w:rFonts w:eastAsia="Times New Roman"/>
          <w:kern w:val="0"/>
          <w:sz w:val="28"/>
          <w:szCs w:val="28"/>
        </w:rPr>
        <w:t>должность. Для тех, кто желает получить письменный ответ на своё обращение, необходимо указать свою фамилию, имя, отчество</w:t>
      </w:r>
      <w:r w:rsidR="002509E2" w:rsidRPr="00B0658C">
        <w:rPr>
          <w:rFonts w:eastAsia="Times New Roman"/>
          <w:kern w:val="0"/>
          <w:sz w:val="28"/>
          <w:szCs w:val="28"/>
        </w:rPr>
        <w:t xml:space="preserve"> (последнее - при наличии)</w:t>
      </w:r>
      <w:r w:rsidRPr="00B0658C">
        <w:rPr>
          <w:rFonts w:eastAsia="Times New Roman"/>
          <w:kern w:val="0"/>
          <w:sz w:val="28"/>
          <w:szCs w:val="28"/>
        </w:rPr>
        <w:t xml:space="preserve">, почтовый адрес, по которому должен быть направлен ответ, уведомление </w:t>
      </w:r>
      <w:r w:rsidR="001D1DB6" w:rsidRPr="00B0658C">
        <w:rPr>
          <w:rFonts w:eastAsia="Times New Roman"/>
          <w:kern w:val="0"/>
          <w:sz w:val="28"/>
          <w:szCs w:val="28"/>
        </w:rPr>
        <w:t xml:space="preserve">о </w:t>
      </w:r>
      <w:r w:rsidRPr="00B0658C">
        <w:rPr>
          <w:rFonts w:eastAsia="Times New Roman"/>
          <w:kern w:val="0"/>
          <w:sz w:val="28"/>
          <w:szCs w:val="28"/>
        </w:rPr>
        <w:t>переадресации обращения, изложить суть обращения, заявления или жалобы, поставить дату.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3.2. В случае необходимости в подтверждение своих доводов гражданин по письменному обращению может приложить докуме</w:t>
      </w:r>
      <w:r w:rsidR="006A2DE5" w:rsidRPr="00B0658C">
        <w:rPr>
          <w:rFonts w:eastAsia="Times New Roman"/>
          <w:kern w:val="0"/>
          <w:sz w:val="28"/>
          <w:szCs w:val="28"/>
        </w:rPr>
        <w:t>нты и материалы, либо их копии</w:t>
      </w:r>
      <w:r w:rsidRPr="00B0658C">
        <w:rPr>
          <w:rFonts w:eastAsia="Times New Roman"/>
          <w:kern w:val="0"/>
          <w:sz w:val="28"/>
          <w:szCs w:val="28"/>
        </w:rPr>
        <w:t>. Приложенные к обращениям документы возвращаются заявителям по их просьбе.</w:t>
      </w:r>
    </w:p>
    <w:p w:rsidR="007A3750" w:rsidRPr="00B0658C" w:rsidRDefault="00E43C4F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3.3. Обращения, поступившие в И</w:t>
      </w:r>
      <w:r w:rsidR="007A3750" w:rsidRPr="00B0658C">
        <w:rPr>
          <w:rFonts w:eastAsia="Times New Roman"/>
          <w:kern w:val="0"/>
          <w:sz w:val="28"/>
          <w:szCs w:val="28"/>
        </w:rPr>
        <w:t>сполнительный комитет в «Ящик доверия»</w:t>
      </w:r>
      <w:r w:rsidRPr="00B0658C">
        <w:rPr>
          <w:rFonts w:eastAsia="Times New Roman"/>
          <w:kern w:val="0"/>
          <w:sz w:val="28"/>
          <w:szCs w:val="28"/>
        </w:rPr>
        <w:t>,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 вынимают</w:t>
      </w:r>
      <w:r w:rsidRPr="00B0658C">
        <w:rPr>
          <w:rFonts w:eastAsia="Times New Roman"/>
          <w:kern w:val="0"/>
          <w:sz w:val="28"/>
          <w:szCs w:val="28"/>
        </w:rPr>
        <w:t xml:space="preserve">ся </w:t>
      </w:r>
      <w:r w:rsidR="00280D9B" w:rsidRPr="00B0658C">
        <w:rPr>
          <w:rFonts w:eastAsia="Times New Roman"/>
          <w:kern w:val="0"/>
          <w:sz w:val="28"/>
          <w:szCs w:val="28"/>
        </w:rPr>
        <w:t>еженедельно</w:t>
      </w:r>
      <w:r w:rsidRPr="00B0658C">
        <w:rPr>
          <w:rFonts w:eastAsia="Times New Roman"/>
          <w:kern w:val="0"/>
          <w:sz w:val="28"/>
          <w:szCs w:val="28"/>
        </w:rPr>
        <w:t xml:space="preserve"> в последний рабочи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й </w:t>
      </w:r>
      <w:r w:rsidRPr="00B0658C">
        <w:rPr>
          <w:rFonts w:eastAsia="Times New Roman"/>
          <w:kern w:val="0"/>
          <w:sz w:val="28"/>
          <w:szCs w:val="28"/>
        </w:rPr>
        <w:t xml:space="preserve">день </w:t>
      </w:r>
      <w:r w:rsidR="00280D9B" w:rsidRPr="00B0658C">
        <w:rPr>
          <w:rFonts w:eastAsia="Times New Roman"/>
          <w:kern w:val="0"/>
          <w:sz w:val="28"/>
          <w:szCs w:val="28"/>
        </w:rPr>
        <w:t>недели</w:t>
      </w:r>
      <w:r w:rsidRPr="00B0658C">
        <w:rPr>
          <w:rFonts w:eastAsia="Times New Roman"/>
          <w:kern w:val="0"/>
          <w:sz w:val="28"/>
          <w:szCs w:val="28"/>
        </w:rPr>
        <w:t xml:space="preserve"> секретарем И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сполнительного комитета </w:t>
      </w:r>
      <w:r w:rsidRPr="00B0658C">
        <w:rPr>
          <w:rFonts w:eastAsia="Times New Roman"/>
          <w:kern w:val="0"/>
          <w:sz w:val="28"/>
          <w:szCs w:val="28"/>
        </w:rPr>
        <w:t>П</w:t>
      </w:r>
      <w:r w:rsidR="007A3750" w:rsidRPr="00B0658C">
        <w:rPr>
          <w:rFonts w:eastAsia="Times New Roman"/>
          <w:kern w:val="0"/>
          <w:sz w:val="28"/>
          <w:szCs w:val="28"/>
        </w:rPr>
        <w:t>оселения.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3.4. Все письменные обращения подлежат </w:t>
      </w:r>
      <w:r w:rsidR="00E43C4F" w:rsidRPr="00B0658C">
        <w:rPr>
          <w:rFonts w:eastAsia="Times New Roman"/>
          <w:kern w:val="0"/>
          <w:sz w:val="28"/>
          <w:szCs w:val="28"/>
        </w:rPr>
        <w:t xml:space="preserve">обязательной регистрации </w:t>
      </w:r>
      <w:r w:rsidRPr="00B0658C">
        <w:rPr>
          <w:rFonts w:eastAsia="Times New Roman"/>
          <w:kern w:val="0"/>
          <w:sz w:val="28"/>
          <w:szCs w:val="28"/>
        </w:rPr>
        <w:t>в день вскрытия «Ящика доверия». Регистрационный номер обращения граждан указывается в письмен</w:t>
      </w:r>
      <w:r w:rsidR="00E43C4F" w:rsidRPr="00B0658C">
        <w:rPr>
          <w:rFonts w:eastAsia="Times New Roman"/>
          <w:kern w:val="0"/>
          <w:sz w:val="28"/>
          <w:szCs w:val="28"/>
        </w:rPr>
        <w:t>ном обращении, который ставится</w:t>
      </w:r>
      <w:r w:rsidRPr="00B0658C">
        <w:rPr>
          <w:rFonts w:eastAsia="Times New Roman"/>
          <w:kern w:val="0"/>
          <w:sz w:val="28"/>
          <w:szCs w:val="28"/>
        </w:rPr>
        <w:t xml:space="preserve"> в верхнем левом углу первого листа.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3.5. Письма граждан с пометкой «лично» после прочтения адресатом, в</w:t>
      </w:r>
      <w:r w:rsidR="00E43C4F" w:rsidRPr="00B0658C">
        <w:rPr>
          <w:rFonts w:eastAsia="Times New Roman"/>
          <w:kern w:val="0"/>
          <w:sz w:val="28"/>
          <w:szCs w:val="28"/>
        </w:rPr>
        <w:t xml:space="preserve"> случае, если </w:t>
      </w:r>
      <w:r w:rsidRPr="00B0658C">
        <w:rPr>
          <w:rFonts w:eastAsia="Times New Roman"/>
          <w:kern w:val="0"/>
          <w:sz w:val="28"/>
          <w:szCs w:val="28"/>
        </w:rPr>
        <w:t>в н</w:t>
      </w:r>
      <w:r w:rsidR="00E43C4F" w:rsidRPr="00B0658C">
        <w:rPr>
          <w:rFonts w:eastAsia="Times New Roman"/>
          <w:kern w:val="0"/>
          <w:sz w:val="28"/>
          <w:szCs w:val="28"/>
        </w:rPr>
        <w:t>их ставятся вопросы, требующие официальных</w:t>
      </w:r>
      <w:r w:rsidRPr="00B0658C">
        <w:rPr>
          <w:rFonts w:eastAsia="Times New Roman"/>
          <w:kern w:val="0"/>
          <w:sz w:val="28"/>
          <w:szCs w:val="28"/>
        </w:rPr>
        <w:t xml:space="preserve"> ответ</w:t>
      </w:r>
      <w:r w:rsidR="00E43C4F" w:rsidRPr="00B0658C">
        <w:rPr>
          <w:rFonts w:eastAsia="Times New Roman"/>
          <w:kern w:val="0"/>
          <w:sz w:val="28"/>
          <w:szCs w:val="28"/>
        </w:rPr>
        <w:t xml:space="preserve">ов, передаются на регистрацию </w:t>
      </w:r>
      <w:r w:rsidRPr="00B0658C">
        <w:rPr>
          <w:rFonts w:eastAsia="Times New Roman"/>
          <w:kern w:val="0"/>
          <w:sz w:val="28"/>
          <w:szCs w:val="28"/>
        </w:rPr>
        <w:t>в установленном порядке.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3.6. Письменное </w:t>
      </w:r>
      <w:r w:rsidR="00E43C4F" w:rsidRPr="00B0658C">
        <w:rPr>
          <w:rFonts w:eastAsia="Times New Roman"/>
          <w:kern w:val="0"/>
          <w:sz w:val="28"/>
          <w:szCs w:val="28"/>
        </w:rPr>
        <w:t>обращение, содержащее вопросы, решение которых не входит в компетенцию И</w:t>
      </w:r>
      <w:r w:rsidRPr="00B0658C">
        <w:rPr>
          <w:rFonts w:eastAsia="Times New Roman"/>
          <w:kern w:val="0"/>
          <w:sz w:val="28"/>
          <w:szCs w:val="28"/>
        </w:rPr>
        <w:t xml:space="preserve">сполнительного комитета Поселения, </w:t>
      </w:r>
      <w:r w:rsidR="00E43C4F" w:rsidRPr="00B0658C">
        <w:rPr>
          <w:rFonts w:eastAsia="Times New Roman"/>
          <w:kern w:val="0"/>
          <w:sz w:val="28"/>
          <w:szCs w:val="28"/>
        </w:rPr>
        <w:t>подлежит пересылке в течение семи дней со дня регистрации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гражданина</w:t>
      </w:r>
      <w:r w:rsidRPr="00B0658C">
        <w:rPr>
          <w:rFonts w:eastAsia="Times New Roman"/>
          <w:kern w:val="0"/>
          <w:sz w:val="28"/>
          <w:szCs w:val="28"/>
        </w:rPr>
        <w:t xml:space="preserve"> о переадре</w:t>
      </w:r>
      <w:r w:rsidR="00E43C4F" w:rsidRPr="00B0658C">
        <w:rPr>
          <w:rFonts w:eastAsia="Times New Roman"/>
          <w:kern w:val="0"/>
          <w:sz w:val="28"/>
          <w:szCs w:val="28"/>
        </w:rPr>
        <w:t xml:space="preserve">сации его </w:t>
      </w:r>
      <w:r w:rsidRPr="00B0658C">
        <w:rPr>
          <w:rFonts w:eastAsia="Times New Roman"/>
          <w:kern w:val="0"/>
          <w:sz w:val="28"/>
          <w:szCs w:val="28"/>
        </w:rPr>
        <w:t>обращения.</w:t>
      </w:r>
    </w:p>
    <w:p w:rsidR="007A3750" w:rsidRPr="00B0658C" w:rsidRDefault="00E43C4F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3.7. Запрещается направлять жалобы граждан на рассмотрение тем </w:t>
      </w:r>
      <w:r w:rsidR="00A955F6" w:rsidRPr="00B0658C">
        <w:rPr>
          <w:rFonts w:eastAsia="Times New Roman"/>
          <w:kern w:val="0"/>
          <w:sz w:val="28"/>
          <w:szCs w:val="28"/>
        </w:rPr>
        <w:t xml:space="preserve">должностным лицам Поселения, решение или действие (бездействие) которых </w:t>
      </w:r>
      <w:r w:rsidR="007A3750" w:rsidRPr="00B0658C">
        <w:rPr>
          <w:rFonts w:eastAsia="Times New Roman"/>
          <w:kern w:val="0"/>
          <w:sz w:val="28"/>
          <w:szCs w:val="28"/>
        </w:rPr>
        <w:t>обжалуется.</w:t>
      </w:r>
    </w:p>
    <w:p w:rsidR="007A3750" w:rsidRPr="00B0658C" w:rsidRDefault="007A3750" w:rsidP="007A3750">
      <w:pPr>
        <w:suppressAutoHyphens w:val="0"/>
        <w:ind w:firstLine="567"/>
        <w:jc w:val="both"/>
        <w:rPr>
          <w:rFonts w:eastAsia="Times New Roman"/>
          <w:kern w:val="0"/>
          <w:sz w:val="28"/>
          <w:szCs w:val="28"/>
        </w:rPr>
      </w:pPr>
    </w:p>
    <w:p w:rsidR="007A3750" w:rsidRPr="00B0658C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B0658C">
        <w:rPr>
          <w:rFonts w:eastAsia="Times New Roman"/>
          <w:b/>
          <w:kern w:val="0"/>
          <w:sz w:val="28"/>
          <w:szCs w:val="28"/>
        </w:rPr>
        <w:t>4. Порядок рассмотрения обращений граждан, подготовка ответов</w:t>
      </w:r>
    </w:p>
    <w:p w:rsidR="007A3750" w:rsidRPr="00B0658C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4.1. Все обращения граждан по фактам коррупционной направленности подлежат обязательному рассмотрению.</w:t>
      </w:r>
    </w:p>
    <w:p w:rsidR="007A3750" w:rsidRPr="00B0658C" w:rsidRDefault="007A3750" w:rsidP="007A375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4.2.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</w:t>
      </w:r>
      <w:r w:rsidR="002F6DB5" w:rsidRPr="00B0658C">
        <w:rPr>
          <w:rFonts w:eastAsia="Times New Roman"/>
          <w:kern w:val="0"/>
          <w:sz w:val="28"/>
          <w:szCs w:val="28"/>
        </w:rPr>
        <w:t xml:space="preserve">незамедлительно </w:t>
      </w:r>
      <w:r w:rsidRPr="00B0658C">
        <w:rPr>
          <w:rFonts w:eastAsia="Times New Roman"/>
          <w:kern w:val="0"/>
          <w:sz w:val="28"/>
          <w:szCs w:val="28"/>
        </w:rPr>
        <w:t>направляется в правоохранительные органы в соответствии с их компетенцией.</w:t>
      </w:r>
    </w:p>
    <w:p w:rsidR="007A3750" w:rsidRPr="00B0658C" w:rsidRDefault="00A955F6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4.3. Учет, регистрация, ход рассмотрения обращения граждан </w:t>
      </w:r>
      <w:r w:rsidR="007A3750" w:rsidRPr="00B0658C">
        <w:rPr>
          <w:rFonts w:eastAsia="Times New Roman"/>
          <w:kern w:val="0"/>
          <w:sz w:val="28"/>
          <w:szCs w:val="28"/>
        </w:rPr>
        <w:t>осуществляются секретарем</w:t>
      </w:r>
      <w:r w:rsidRPr="00B0658C">
        <w:rPr>
          <w:rFonts w:eastAsia="Times New Roman"/>
          <w:kern w:val="0"/>
          <w:sz w:val="28"/>
          <w:szCs w:val="28"/>
        </w:rPr>
        <w:t xml:space="preserve"> И</w:t>
      </w:r>
      <w:r w:rsidR="007A3750" w:rsidRPr="00B0658C">
        <w:rPr>
          <w:rFonts w:eastAsia="Times New Roman"/>
          <w:kern w:val="0"/>
          <w:sz w:val="28"/>
          <w:szCs w:val="28"/>
        </w:rPr>
        <w:t>сполнительного к</w:t>
      </w:r>
      <w:r w:rsidRPr="00B0658C">
        <w:rPr>
          <w:rFonts w:eastAsia="Times New Roman"/>
          <w:kern w:val="0"/>
          <w:sz w:val="28"/>
          <w:szCs w:val="28"/>
        </w:rPr>
        <w:t xml:space="preserve">омитета Поселения с занесением </w:t>
      </w:r>
      <w:r w:rsidR="007A3750" w:rsidRPr="00B0658C">
        <w:rPr>
          <w:rFonts w:eastAsia="Times New Roman"/>
          <w:kern w:val="0"/>
          <w:sz w:val="28"/>
          <w:szCs w:val="28"/>
        </w:rPr>
        <w:t>в журнал с пометкой «К».</w:t>
      </w:r>
    </w:p>
    <w:p w:rsidR="007A3750" w:rsidRPr="00B0658C" w:rsidRDefault="00A955F6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4.4. Руководитель И</w:t>
      </w:r>
      <w:r w:rsidR="007A3750" w:rsidRPr="00B0658C">
        <w:rPr>
          <w:rFonts w:eastAsia="Times New Roman"/>
          <w:kern w:val="0"/>
          <w:sz w:val="28"/>
          <w:szCs w:val="28"/>
        </w:rPr>
        <w:t>сполнительного комитета Поселения:</w:t>
      </w:r>
    </w:p>
    <w:p w:rsidR="007A3750" w:rsidRPr="00B0658C" w:rsidRDefault="00A955F6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- обеспечивает объективное, всестороннее и своевременное рассмотрение обращения, в случае </w:t>
      </w:r>
      <w:r w:rsidR="007A3750" w:rsidRPr="00B0658C">
        <w:rPr>
          <w:rFonts w:eastAsia="Times New Roman"/>
          <w:kern w:val="0"/>
          <w:sz w:val="28"/>
          <w:szCs w:val="28"/>
        </w:rPr>
        <w:t>необходимости (или пожелания) – и с уча</w:t>
      </w:r>
      <w:r w:rsidRPr="00B0658C">
        <w:rPr>
          <w:rFonts w:eastAsia="Times New Roman"/>
          <w:kern w:val="0"/>
          <w:sz w:val="28"/>
          <w:szCs w:val="28"/>
        </w:rPr>
        <w:t xml:space="preserve">стием гражданина, направившего </w:t>
      </w:r>
      <w:r w:rsidR="007A3750" w:rsidRPr="00B0658C">
        <w:rPr>
          <w:rFonts w:eastAsia="Times New Roman"/>
          <w:kern w:val="0"/>
          <w:sz w:val="28"/>
          <w:szCs w:val="28"/>
        </w:rPr>
        <w:t>обращение;</w:t>
      </w:r>
    </w:p>
    <w:p w:rsidR="007A3750" w:rsidRPr="00B0658C" w:rsidRDefault="00A955F6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- запрашивает необходимые для рассмотрения обращения документы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 и материалы;</w:t>
      </w:r>
    </w:p>
    <w:p w:rsidR="007A3750" w:rsidRPr="00B0658C" w:rsidRDefault="00001822" w:rsidP="007A3750">
      <w:pPr>
        <w:suppressAutoHyphens w:val="0"/>
        <w:ind w:firstLine="709"/>
        <w:jc w:val="both"/>
        <w:rPr>
          <w:rFonts w:eastAsia="Times New Roman"/>
          <w:b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- принимает меры, направленные на восстановление или защиту нарушенных прав и законных интересов </w:t>
      </w:r>
      <w:r w:rsidR="007A3750" w:rsidRPr="00B0658C">
        <w:rPr>
          <w:rFonts w:eastAsia="Times New Roman"/>
          <w:kern w:val="0"/>
          <w:sz w:val="28"/>
          <w:szCs w:val="28"/>
        </w:rPr>
        <w:t>гражданина;</w:t>
      </w:r>
    </w:p>
    <w:p w:rsidR="007A3750" w:rsidRPr="00B0658C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- дает письменные ответы </w:t>
      </w:r>
      <w:r w:rsidR="007A3750" w:rsidRPr="00B0658C">
        <w:rPr>
          <w:rFonts w:eastAsia="Times New Roman"/>
          <w:kern w:val="0"/>
          <w:sz w:val="28"/>
          <w:szCs w:val="28"/>
        </w:rPr>
        <w:t>по существу поставленных в обращении вопросов;</w:t>
      </w:r>
    </w:p>
    <w:p w:rsidR="007A3750" w:rsidRPr="00B0658C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- уведомляет гражданина 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о </w:t>
      </w:r>
      <w:r w:rsidR="006A2DE5" w:rsidRPr="00B0658C">
        <w:rPr>
          <w:rFonts w:eastAsia="Times New Roman"/>
          <w:kern w:val="0"/>
          <w:sz w:val="28"/>
          <w:szCs w:val="28"/>
        </w:rPr>
        <w:t>переадресации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 его обра</w:t>
      </w:r>
      <w:r w:rsidRPr="00B0658C">
        <w:rPr>
          <w:rFonts w:eastAsia="Times New Roman"/>
          <w:kern w:val="0"/>
          <w:sz w:val="28"/>
          <w:szCs w:val="28"/>
        </w:rPr>
        <w:t xml:space="preserve">щения на рассмотрение </w:t>
      </w:r>
      <w:r w:rsidR="006A2DE5" w:rsidRPr="00B0658C">
        <w:rPr>
          <w:rFonts w:eastAsia="Times New Roman"/>
          <w:kern w:val="0"/>
          <w:sz w:val="28"/>
          <w:szCs w:val="28"/>
        </w:rPr>
        <w:t>в другой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</w:r>
      <w:r w:rsidR="007A3750" w:rsidRPr="00B0658C">
        <w:rPr>
          <w:rFonts w:eastAsia="Times New Roman"/>
          <w:kern w:val="0"/>
          <w:sz w:val="28"/>
          <w:szCs w:val="28"/>
        </w:rPr>
        <w:t>.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4.5 По результатам рассмотрения </w:t>
      </w:r>
      <w:r w:rsidR="00001822" w:rsidRPr="00B0658C">
        <w:rPr>
          <w:rFonts w:eastAsia="Times New Roman"/>
          <w:kern w:val="0"/>
          <w:sz w:val="28"/>
          <w:szCs w:val="28"/>
        </w:rPr>
        <w:t>обращения граждан руководитель И</w:t>
      </w:r>
      <w:r w:rsidRPr="00B0658C">
        <w:rPr>
          <w:rFonts w:eastAsia="Times New Roman"/>
          <w:kern w:val="0"/>
          <w:sz w:val="28"/>
          <w:szCs w:val="28"/>
        </w:rPr>
        <w:t>сполнительного комитета Поселения выносит реш</w:t>
      </w:r>
      <w:r w:rsidR="009A11F5" w:rsidRPr="00B0658C">
        <w:rPr>
          <w:rFonts w:eastAsia="Times New Roman"/>
          <w:kern w:val="0"/>
          <w:sz w:val="28"/>
          <w:szCs w:val="28"/>
        </w:rPr>
        <w:t xml:space="preserve">ение по </w:t>
      </w:r>
      <w:r w:rsidR="002509E2" w:rsidRPr="00B0658C">
        <w:rPr>
          <w:rFonts w:eastAsia="Times New Roman"/>
          <w:kern w:val="0"/>
          <w:sz w:val="28"/>
          <w:szCs w:val="28"/>
        </w:rPr>
        <w:t>выявленным</w:t>
      </w:r>
      <w:r w:rsidR="009A11F5" w:rsidRPr="00B0658C">
        <w:rPr>
          <w:rFonts w:eastAsia="Times New Roman"/>
          <w:kern w:val="0"/>
          <w:sz w:val="28"/>
          <w:szCs w:val="28"/>
        </w:rPr>
        <w:t xml:space="preserve"> фактам по </w:t>
      </w:r>
      <w:r w:rsidRPr="00B0658C">
        <w:rPr>
          <w:rFonts w:eastAsia="Times New Roman"/>
          <w:kern w:val="0"/>
          <w:sz w:val="28"/>
          <w:szCs w:val="28"/>
        </w:rPr>
        <w:t>результатам рассмотрения.</w:t>
      </w:r>
    </w:p>
    <w:p w:rsidR="007A3750" w:rsidRPr="00B0658C" w:rsidRDefault="009A11F5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4.6. Ответы н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а обращения граждан по фактам </w:t>
      </w:r>
      <w:r w:rsidR="00765604" w:rsidRPr="00B0658C">
        <w:rPr>
          <w:rFonts w:eastAsia="Times New Roman"/>
          <w:kern w:val="0"/>
          <w:sz w:val="28"/>
          <w:szCs w:val="28"/>
        </w:rPr>
        <w:t>коррупционной направленности</w:t>
      </w:r>
      <w:r w:rsidR="00001822" w:rsidRPr="00B0658C">
        <w:rPr>
          <w:rFonts w:eastAsia="Times New Roman"/>
          <w:kern w:val="0"/>
          <w:sz w:val="28"/>
          <w:szCs w:val="28"/>
        </w:rPr>
        <w:t xml:space="preserve"> за подписью </w:t>
      </w:r>
      <w:r w:rsidR="002F6DB5" w:rsidRPr="00B0658C">
        <w:rPr>
          <w:rFonts w:eastAsia="Times New Roman"/>
          <w:kern w:val="0"/>
          <w:sz w:val="28"/>
          <w:szCs w:val="28"/>
        </w:rPr>
        <w:t>руководителя Исполнительного комитета Поселения</w:t>
      </w:r>
      <w:r w:rsidRPr="00B0658C">
        <w:rPr>
          <w:rFonts w:eastAsia="Times New Roman"/>
          <w:kern w:val="0"/>
          <w:sz w:val="28"/>
          <w:szCs w:val="28"/>
        </w:rPr>
        <w:t xml:space="preserve"> </w:t>
      </w:r>
      <w:r w:rsidR="007A3750" w:rsidRPr="00B0658C">
        <w:rPr>
          <w:rFonts w:eastAsia="Times New Roman"/>
          <w:kern w:val="0"/>
          <w:sz w:val="28"/>
          <w:szCs w:val="28"/>
        </w:rPr>
        <w:t>регистрируются в журнале с пометкой «К».</w:t>
      </w:r>
    </w:p>
    <w:p w:rsidR="007A3750" w:rsidRPr="00B0658C" w:rsidRDefault="009A11F5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4.7. Ответы 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должны содержать конкретную и четкую </w:t>
      </w:r>
      <w:r w:rsidRPr="00B0658C">
        <w:rPr>
          <w:rFonts w:eastAsia="Times New Roman"/>
          <w:kern w:val="0"/>
          <w:sz w:val="28"/>
          <w:szCs w:val="28"/>
        </w:rPr>
        <w:t xml:space="preserve">информацию по всем вопросам, </w:t>
      </w:r>
      <w:r w:rsidR="00001822" w:rsidRPr="00B0658C">
        <w:rPr>
          <w:rFonts w:eastAsia="Times New Roman"/>
          <w:kern w:val="0"/>
          <w:sz w:val="28"/>
          <w:szCs w:val="28"/>
        </w:rPr>
        <w:t>поставленным в обращении граждан. Если заявителю дан ответ в устной форме, то в материалах, приложенных к обращению, должно быть это указано. Если дается промежуточный ответ, то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 указыва</w:t>
      </w:r>
      <w:r w:rsidR="00001822" w:rsidRPr="00B0658C">
        <w:rPr>
          <w:rFonts w:eastAsia="Times New Roman"/>
          <w:kern w:val="0"/>
          <w:sz w:val="28"/>
          <w:szCs w:val="28"/>
        </w:rPr>
        <w:t xml:space="preserve">ется срок окончательного решения поставленного </w:t>
      </w:r>
      <w:r w:rsidR="007A3750" w:rsidRPr="00B0658C">
        <w:rPr>
          <w:rFonts w:eastAsia="Times New Roman"/>
          <w:kern w:val="0"/>
          <w:sz w:val="28"/>
          <w:szCs w:val="28"/>
        </w:rPr>
        <w:t>вопроса.</w:t>
      </w:r>
    </w:p>
    <w:p w:rsidR="007A3750" w:rsidRPr="00B0658C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Ответы, подготовленные на основании правовых документов, должны содержать реквизиты этих документов с указанием даты </w:t>
      </w:r>
      <w:r w:rsidR="007A3750" w:rsidRPr="00B0658C">
        <w:rPr>
          <w:rFonts w:eastAsia="Times New Roman"/>
          <w:kern w:val="0"/>
          <w:sz w:val="28"/>
          <w:szCs w:val="28"/>
        </w:rPr>
        <w:t>и наименования.</w:t>
      </w:r>
    </w:p>
    <w:p w:rsidR="007A3750" w:rsidRPr="00B0658C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4.8. При получении письменного обращения,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 в к</w:t>
      </w:r>
      <w:r w:rsidRPr="00B0658C">
        <w:rPr>
          <w:rFonts w:eastAsia="Times New Roman"/>
          <w:kern w:val="0"/>
          <w:sz w:val="28"/>
          <w:szCs w:val="28"/>
        </w:rPr>
        <w:t xml:space="preserve">отором содержатся </w:t>
      </w:r>
      <w:r w:rsidR="007A3750" w:rsidRPr="00B0658C">
        <w:rPr>
          <w:rFonts w:eastAsia="Times New Roman"/>
          <w:kern w:val="0"/>
          <w:sz w:val="28"/>
          <w:szCs w:val="28"/>
        </w:rPr>
        <w:t>нецензурные, оскорбительные выражения, угрозы жизни, здоровью ил</w:t>
      </w:r>
      <w:r w:rsidRPr="00B0658C">
        <w:rPr>
          <w:rFonts w:eastAsia="Times New Roman"/>
          <w:kern w:val="0"/>
          <w:sz w:val="28"/>
          <w:szCs w:val="28"/>
        </w:rPr>
        <w:t xml:space="preserve">и имуществу должностного лица, а также членов его семьи, </w:t>
      </w:r>
      <w:r w:rsidR="002509E2" w:rsidRPr="00B0658C">
        <w:rPr>
          <w:rFonts w:eastAsia="Times New Roman"/>
          <w:kern w:val="0"/>
          <w:sz w:val="28"/>
          <w:szCs w:val="28"/>
        </w:rPr>
        <w:t xml:space="preserve">должностные лица </w:t>
      </w:r>
      <w:r w:rsidRPr="00B0658C">
        <w:rPr>
          <w:rFonts w:eastAsia="Times New Roman"/>
          <w:kern w:val="0"/>
          <w:sz w:val="28"/>
          <w:szCs w:val="28"/>
        </w:rPr>
        <w:t>И</w:t>
      </w:r>
      <w:r w:rsidR="007A3750" w:rsidRPr="00B0658C">
        <w:rPr>
          <w:rFonts w:eastAsia="Times New Roman"/>
          <w:kern w:val="0"/>
          <w:sz w:val="28"/>
          <w:szCs w:val="28"/>
        </w:rPr>
        <w:t>с</w:t>
      </w:r>
      <w:r w:rsidR="002509E2" w:rsidRPr="00B0658C">
        <w:rPr>
          <w:rFonts w:eastAsia="Times New Roman"/>
          <w:kern w:val="0"/>
          <w:sz w:val="28"/>
          <w:szCs w:val="28"/>
        </w:rPr>
        <w:t>полнительного</w:t>
      </w:r>
      <w:r w:rsidRPr="00B0658C">
        <w:rPr>
          <w:rFonts w:eastAsia="Times New Roman"/>
          <w:kern w:val="0"/>
          <w:sz w:val="28"/>
          <w:szCs w:val="28"/>
        </w:rPr>
        <w:t xml:space="preserve"> комитет</w:t>
      </w:r>
      <w:r w:rsidR="002509E2" w:rsidRPr="00B0658C">
        <w:rPr>
          <w:rFonts w:eastAsia="Times New Roman"/>
          <w:kern w:val="0"/>
          <w:sz w:val="28"/>
          <w:szCs w:val="28"/>
        </w:rPr>
        <w:t>а</w:t>
      </w:r>
      <w:r w:rsidRPr="00B0658C">
        <w:rPr>
          <w:rFonts w:eastAsia="Times New Roman"/>
          <w:kern w:val="0"/>
          <w:sz w:val="28"/>
          <w:szCs w:val="28"/>
        </w:rPr>
        <w:t xml:space="preserve"> Поселения вправе оставить обращение без ответа по существу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 поставленных в нем вопросов и со</w:t>
      </w:r>
      <w:r w:rsidRPr="00B0658C">
        <w:rPr>
          <w:rFonts w:eastAsia="Times New Roman"/>
          <w:kern w:val="0"/>
          <w:sz w:val="28"/>
          <w:szCs w:val="28"/>
        </w:rPr>
        <w:t xml:space="preserve">общить гражданину, направившему обращение, о недопустимости злоупотребления </w:t>
      </w:r>
      <w:r w:rsidR="007A3750" w:rsidRPr="00B0658C">
        <w:rPr>
          <w:rFonts w:eastAsia="Times New Roman"/>
          <w:kern w:val="0"/>
          <w:sz w:val="28"/>
          <w:szCs w:val="28"/>
        </w:rPr>
        <w:t>правом.</w:t>
      </w:r>
    </w:p>
    <w:p w:rsidR="007A3750" w:rsidRPr="00B0658C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4.9. В случае если текст письменного обращения не поддается прочтению, обращение не подлежит </w:t>
      </w:r>
      <w:r w:rsidR="007A3750" w:rsidRPr="00B0658C">
        <w:rPr>
          <w:rFonts w:eastAsia="Times New Roman"/>
          <w:kern w:val="0"/>
          <w:sz w:val="28"/>
          <w:szCs w:val="28"/>
        </w:rPr>
        <w:t>направле</w:t>
      </w:r>
      <w:r w:rsidRPr="00B0658C">
        <w:rPr>
          <w:rFonts w:eastAsia="Times New Roman"/>
          <w:kern w:val="0"/>
          <w:sz w:val="28"/>
          <w:szCs w:val="28"/>
        </w:rPr>
        <w:t xml:space="preserve">нию на рассмотрение и ответ 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на него не дается. </w:t>
      </w:r>
      <w:r w:rsidR="007A3750" w:rsidRPr="00B0658C">
        <w:rPr>
          <w:rFonts w:eastAsia="Times New Roman"/>
          <w:kern w:val="0"/>
          <w:sz w:val="28"/>
          <w:szCs w:val="28"/>
        </w:rPr>
        <w:lastRenderedPageBreak/>
        <w:t>З</w:t>
      </w:r>
      <w:r w:rsidRPr="00B0658C">
        <w:rPr>
          <w:rFonts w:eastAsia="Times New Roman"/>
          <w:kern w:val="0"/>
          <w:sz w:val="28"/>
          <w:szCs w:val="28"/>
        </w:rPr>
        <w:t>аявителю об этом сообщается, если его фамилия и почтовый адрес поддаются прочтению.</w:t>
      </w:r>
    </w:p>
    <w:p w:rsidR="007A3750" w:rsidRPr="00B0658C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4.10. Обращения граждан, </w:t>
      </w:r>
      <w:r w:rsidR="007A3750" w:rsidRPr="00B0658C">
        <w:rPr>
          <w:rFonts w:eastAsia="Times New Roman"/>
          <w:kern w:val="0"/>
          <w:sz w:val="28"/>
          <w:szCs w:val="28"/>
        </w:rPr>
        <w:t>посту</w:t>
      </w:r>
      <w:r w:rsidRPr="00B0658C">
        <w:rPr>
          <w:rFonts w:eastAsia="Times New Roman"/>
          <w:kern w:val="0"/>
          <w:sz w:val="28"/>
          <w:szCs w:val="28"/>
        </w:rPr>
        <w:t>пившие от одного и того же лица по одному и тому же в</w:t>
      </w:r>
      <w:r w:rsidR="002F6DB5" w:rsidRPr="00B0658C">
        <w:rPr>
          <w:rFonts w:eastAsia="Times New Roman"/>
          <w:kern w:val="0"/>
          <w:sz w:val="28"/>
          <w:szCs w:val="28"/>
        </w:rPr>
        <w:t xml:space="preserve">опросу, если со времени подачи </w:t>
      </w:r>
      <w:r w:rsidRPr="00B0658C">
        <w:rPr>
          <w:rFonts w:eastAsia="Times New Roman"/>
          <w:kern w:val="0"/>
          <w:sz w:val="28"/>
          <w:szCs w:val="28"/>
        </w:rPr>
        <w:t xml:space="preserve">первого 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обращения истек установленный </w:t>
      </w:r>
      <w:r w:rsidRPr="00B0658C">
        <w:rPr>
          <w:rFonts w:eastAsia="Times New Roman"/>
          <w:kern w:val="0"/>
          <w:sz w:val="28"/>
          <w:szCs w:val="28"/>
        </w:rPr>
        <w:t xml:space="preserve">настоящим Положением срок рассмотрения или заявитель не согласен с принятым по его обращению решением, считаются </w:t>
      </w:r>
      <w:r w:rsidR="007A3750" w:rsidRPr="00B0658C">
        <w:rPr>
          <w:rFonts w:eastAsia="Times New Roman"/>
          <w:kern w:val="0"/>
          <w:sz w:val="28"/>
          <w:szCs w:val="28"/>
        </w:rPr>
        <w:t>повторными.</w:t>
      </w:r>
    </w:p>
    <w:p w:rsidR="007A3750" w:rsidRPr="00B0658C" w:rsidRDefault="00001822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При работе с повторными обращениями формируется 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дело </w:t>
      </w:r>
      <w:r w:rsidRPr="00B0658C">
        <w:rPr>
          <w:rFonts w:eastAsia="Times New Roman"/>
          <w:kern w:val="0"/>
          <w:sz w:val="28"/>
          <w:szCs w:val="28"/>
        </w:rPr>
        <w:t xml:space="preserve">с уже имеющимися документами по обращениям данного </w:t>
      </w:r>
      <w:r w:rsidR="007A3750" w:rsidRPr="00B0658C">
        <w:rPr>
          <w:rFonts w:eastAsia="Times New Roman"/>
          <w:kern w:val="0"/>
          <w:sz w:val="28"/>
          <w:szCs w:val="28"/>
        </w:rPr>
        <w:t>заявителя.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Не считаются повторными обращения одного и того же заявителя, </w:t>
      </w:r>
      <w:r w:rsidR="00DA69BF" w:rsidRPr="00B0658C">
        <w:rPr>
          <w:rFonts w:eastAsia="Times New Roman"/>
          <w:kern w:val="0"/>
          <w:sz w:val="28"/>
          <w:szCs w:val="28"/>
        </w:rPr>
        <w:t xml:space="preserve">но по разным вопросам, а также </w:t>
      </w:r>
      <w:r w:rsidRPr="00B0658C">
        <w:rPr>
          <w:rFonts w:eastAsia="Times New Roman"/>
          <w:kern w:val="0"/>
          <w:sz w:val="28"/>
          <w:szCs w:val="28"/>
        </w:rPr>
        <w:t>мног</w:t>
      </w:r>
      <w:r w:rsidR="00DA69BF" w:rsidRPr="00B0658C">
        <w:rPr>
          <w:rFonts w:eastAsia="Times New Roman"/>
          <w:kern w:val="0"/>
          <w:sz w:val="28"/>
          <w:szCs w:val="28"/>
        </w:rPr>
        <w:t>ократные – по одному и тому же</w:t>
      </w:r>
      <w:r w:rsidRPr="00B0658C">
        <w:rPr>
          <w:rFonts w:eastAsia="Times New Roman"/>
          <w:kern w:val="0"/>
          <w:sz w:val="28"/>
          <w:szCs w:val="28"/>
        </w:rPr>
        <w:t xml:space="preserve"> </w:t>
      </w:r>
      <w:r w:rsidR="00DA69BF" w:rsidRPr="00B0658C">
        <w:rPr>
          <w:rFonts w:eastAsia="Times New Roman"/>
          <w:kern w:val="0"/>
          <w:sz w:val="28"/>
          <w:szCs w:val="28"/>
        </w:rPr>
        <w:t>вопросу</w:t>
      </w:r>
      <w:r w:rsidR="002F6DB5" w:rsidRPr="00B0658C">
        <w:rPr>
          <w:rFonts w:eastAsia="Times New Roman"/>
          <w:kern w:val="0"/>
          <w:sz w:val="28"/>
          <w:szCs w:val="28"/>
        </w:rPr>
        <w:t>.</w:t>
      </w:r>
      <w:r w:rsidR="002F6DB5" w:rsidRPr="00B0658C">
        <w:rPr>
          <w:rFonts w:eastAsia="Times New Roman"/>
          <w:kern w:val="0"/>
          <w:sz w:val="28"/>
          <w:szCs w:val="28"/>
        </w:rPr>
        <w:br/>
        <w:t>В</w:t>
      </w:r>
      <w:r w:rsidR="00DA69BF" w:rsidRPr="00B0658C">
        <w:rPr>
          <w:rFonts w:eastAsia="Times New Roman"/>
          <w:kern w:val="0"/>
          <w:sz w:val="28"/>
          <w:szCs w:val="28"/>
        </w:rPr>
        <w:t xml:space="preserve">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</w:t>
      </w:r>
      <w:r w:rsidRPr="00B0658C">
        <w:rPr>
          <w:rFonts w:eastAsia="Times New Roman"/>
          <w:kern w:val="0"/>
          <w:sz w:val="28"/>
          <w:szCs w:val="28"/>
        </w:rPr>
        <w:t>обращение.</w:t>
      </w:r>
    </w:p>
    <w:p w:rsidR="007A3750" w:rsidRPr="00B0658C" w:rsidRDefault="007A3750" w:rsidP="007A3750">
      <w:pPr>
        <w:suppressAutoHyphens w:val="0"/>
        <w:ind w:firstLine="567"/>
        <w:jc w:val="both"/>
        <w:rPr>
          <w:rFonts w:eastAsia="Times New Roman"/>
          <w:kern w:val="0"/>
          <w:sz w:val="28"/>
          <w:szCs w:val="28"/>
        </w:rPr>
      </w:pPr>
    </w:p>
    <w:p w:rsidR="007A3750" w:rsidRPr="00B0658C" w:rsidRDefault="00C37C45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B0658C">
        <w:rPr>
          <w:rFonts w:eastAsia="Times New Roman"/>
          <w:b/>
          <w:kern w:val="0"/>
          <w:sz w:val="28"/>
          <w:szCs w:val="28"/>
        </w:rPr>
        <w:t xml:space="preserve">5. Сроки рассмотрения обращений и уведомление </w:t>
      </w:r>
      <w:r w:rsidR="007A3750" w:rsidRPr="00B0658C">
        <w:rPr>
          <w:rFonts w:eastAsia="Times New Roman"/>
          <w:b/>
          <w:kern w:val="0"/>
          <w:sz w:val="28"/>
          <w:szCs w:val="28"/>
        </w:rPr>
        <w:t>заявителей</w:t>
      </w:r>
    </w:p>
    <w:p w:rsidR="007A3750" w:rsidRPr="00B0658C" w:rsidRDefault="007A3750" w:rsidP="007A3750">
      <w:pPr>
        <w:suppressAutoHyphens w:val="0"/>
        <w:ind w:firstLine="567"/>
        <w:jc w:val="both"/>
        <w:rPr>
          <w:rFonts w:eastAsia="Times New Roman"/>
          <w:kern w:val="0"/>
          <w:sz w:val="28"/>
          <w:szCs w:val="28"/>
        </w:rPr>
      </w:pPr>
    </w:p>
    <w:p w:rsidR="007A3750" w:rsidRPr="00B0658C" w:rsidRDefault="0058422D" w:rsidP="00C441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5.1. Обращения, </w:t>
      </w:r>
      <w:r w:rsidR="00DA69BF" w:rsidRPr="00B0658C">
        <w:rPr>
          <w:rFonts w:eastAsia="Times New Roman"/>
          <w:kern w:val="0"/>
          <w:sz w:val="28"/>
          <w:szCs w:val="28"/>
        </w:rPr>
        <w:t>поступившие И</w:t>
      </w:r>
      <w:r w:rsidR="007A3750" w:rsidRPr="00B0658C">
        <w:rPr>
          <w:rFonts w:eastAsia="Times New Roman"/>
          <w:kern w:val="0"/>
          <w:sz w:val="28"/>
          <w:szCs w:val="28"/>
        </w:rPr>
        <w:t>с</w:t>
      </w:r>
      <w:r w:rsidR="00DA69BF" w:rsidRPr="00B0658C">
        <w:rPr>
          <w:rFonts w:eastAsia="Times New Roman"/>
          <w:kern w:val="0"/>
          <w:sz w:val="28"/>
          <w:szCs w:val="28"/>
        </w:rPr>
        <w:t>полнительный комитет Поселения рассматриваются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 </w:t>
      </w:r>
      <w:r w:rsidR="00C44163" w:rsidRPr="00B0658C">
        <w:rPr>
          <w:rFonts w:eastAsia="Times New Roman"/>
          <w:kern w:val="0"/>
          <w:sz w:val="28"/>
          <w:szCs w:val="28"/>
        </w:rPr>
        <w:t xml:space="preserve">в течение 30 дней со дня его регистрации. </w:t>
      </w:r>
      <w:r w:rsidR="007A3750" w:rsidRPr="00B0658C">
        <w:rPr>
          <w:rFonts w:eastAsia="Times New Roman"/>
          <w:kern w:val="0"/>
          <w:sz w:val="28"/>
          <w:szCs w:val="28"/>
        </w:rPr>
        <w:t>Обращения, не требующие дополнительного изучения и проверки, рас</w:t>
      </w:r>
      <w:r w:rsidR="00C37C45" w:rsidRPr="00B0658C">
        <w:rPr>
          <w:rFonts w:eastAsia="Times New Roman"/>
          <w:kern w:val="0"/>
          <w:sz w:val="28"/>
          <w:szCs w:val="28"/>
        </w:rPr>
        <w:t xml:space="preserve">сматриваются </w:t>
      </w:r>
      <w:r w:rsidR="00DA69BF" w:rsidRPr="00B0658C">
        <w:rPr>
          <w:rFonts w:eastAsia="Times New Roman"/>
          <w:kern w:val="0"/>
          <w:sz w:val="28"/>
          <w:szCs w:val="28"/>
        </w:rPr>
        <w:t xml:space="preserve">безотлагательно. </w:t>
      </w:r>
      <w:r w:rsidR="007A3750" w:rsidRPr="00B0658C">
        <w:rPr>
          <w:rFonts w:eastAsia="Times New Roman"/>
          <w:kern w:val="0"/>
          <w:sz w:val="28"/>
          <w:szCs w:val="28"/>
        </w:rPr>
        <w:t>О результ</w:t>
      </w:r>
      <w:r w:rsidR="00C37C45" w:rsidRPr="00B0658C">
        <w:rPr>
          <w:rFonts w:eastAsia="Times New Roman"/>
          <w:kern w:val="0"/>
          <w:sz w:val="28"/>
          <w:szCs w:val="28"/>
        </w:rPr>
        <w:t xml:space="preserve">атах рассмотрения уведомляются </w:t>
      </w:r>
      <w:r w:rsidR="007A3750" w:rsidRPr="00B0658C">
        <w:rPr>
          <w:rFonts w:eastAsia="Times New Roman"/>
          <w:kern w:val="0"/>
          <w:sz w:val="28"/>
          <w:szCs w:val="28"/>
        </w:rPr>
        <w:t>заявители.</w:t>
      </w:r>
    </w:p>
    <w:p w:rsidR="007A3750" w:rsidRPr="00B0658C" w:rsidRDefault="00C13455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 xml:space="preserve">5.2. 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</w:t>
      </w:r>
      <w:r w:rsidR="002F6DB5" w:rsidRPr="00B0658C">
        <w:rPr>
          <w:rFonts w:eastAsia="Times New Roman"/>
          <w:kern w:val="0"/>
          <w:sz w:val="28"/>
          <w:szCs w:val="28"/>
        </w:rPr>
        <w:t>регистрируется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 и направл</w:t>
      </w:r>
      <w:r w:rsidR="002F6DB5" w:rsidRPr="00B0658C">
        <w:rPr>
          <w:rFonts w:eastAsia="Times New Roman"/>
          <w:kern w:val="0"/>
          <w:sz w:val="28"/>
          <w:szCs w:val="28"/>
        </w:rPr>
        <w:t>яется</w:t>
      </w:r>
      <w:r w:rsidR="009C32A5" w:rsidRPr="00B0658C">
        <w:rPr>
          <w:rFonts w:eastAsia="Times New Roman"/>
          <w:kern w:val="0"/>
          <w:sz w:val="28"/>
          <w:szCs w:val="28"/>
        </w:rPr>
        <w:t xml:space="preserve"> в правоохранительные органы</w:t>
      </w:r>
      <w:r w:rsidR="002F6DB5" w:rsidRPr="00B0658C">
        <w:rPr>
          <w:rFonts w:eastAsia="Times New Roman"/>
          <w:kern w:val="0"/>
          <w:sz w:val="28"/>
          <w:szCs w:val="28"/>
        </w:rPr>
        <w:t xml:space="preserve"> незамедлительно</w:t>
      </w:r>
      <w:r w:rsidR="007A3750" w:rsidRPr="00B0658C">
        <w:rPr>
          <w:rFonts w:eastAsia="Times New Roman"/>
          <w:kern w:val="0"/>
          <w:sz w:val="28"/>
          <w:szCs w:val="28"/>
        </w:rPr>
        <w:t>.</w:t>
      </w: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Анонимные обращения, а также обращения без указания конкретных лиц и обстоятельств дела рассматриваются в соотве</w:t>
      </w:r>
      <w:r w:rsidR="002F6DB5" w:rsidRPr="00B0658C">
        <w:rPr>
          <w:rFonts w:eastAsia="Times New Roman"/>
          <w:kern w:val="0"/>
          <w:sz w:val="28"/>
          <w:szCs w:val="28"/>
        </w:rPr>
        <w:t>тствии с Федеральным законом от</w:t>
      </w:r>
      <w:r w:rsidR="002F6DB5" w:rsidRPr="00B0658C">
        <w:rPr>
          <w:rFonts w:eastAsia="Times New Roman"/>
          <w:kern w:val="0"/>
          <w:sz w:val="28"/>
          <w:szCs w:val="28"/>
        </w:rPr>
        <w:br/>
      </w:r>
      <w:r w:rsidRPr="00B0658C">
        <w:rPr>
          <w:rFonts w:eastAsia="Times New Roman"/>
          <w:kern w:val="0"/>
          <w:sz w:val="28"/>
          <w:szCs w:val="28"/>
        </w:rPr>
        <w:t>2 мая 2006 г. № 59-ФЗ «О порядке рассмотрения обращений граждан Российской Федерации», но при проведении мониторинга по обращениям не учитываются.</w:t>
      </w:r>
    </w:p>
    <w:p w:rsidR="007A3750" w:rsidRPr="00B0658C" w:rsidRDefault="007A3750" w:rsidP="007A3750">
      <w:pPr>
        <w:suppressAutoHyphens w:val="0"/>
        <w:ind w:left="20" w:right="20" w:firstLine="547"/>
        <w:jc w:val="both"/>
        <w:rPr>
          <w:rFonts w:eastAsia="Times New Roman"/>
          <w:kern w:val="0"/>
          <w:sz w:val="28"/>
          <w:szCs w:val="28"/>
        </w:rPr>
      </w:pPr>
    </w:p>
    <w:p w:rsidR="007A3750" w:rsidRPr="00B0658C" w:rsidRDefault="00C13455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B0658C">
        <w:rPr>
          <w:rFonts w:eastAsia="Times New Roman"/>
          <w:b/>
          <w:kern w:val="0"/>
          <w:sz w:val="28"/>
          <w:szCs w:val="28"/>
        </w:rPr>
        <w:t>6. Ответственность за</w:t>
      </w:r>
      <w:r w:rsidR="007A3750" w:rsidRPr="00B0658C">
        <w:rPr>
          <w:rFonts w:eastAsia="Times New Roman"/>
          <w:b/>
          <w:kern w:val="0"/>
          <w:sz w:val="28"/>
          <w:szCs w:val="28"/>
        </w:rPr>
        <w:t xml:space="preserve"> своевреме</w:t>
      </w:r>
      <w:r w:rsidRPr="00B0658C">
        <w:rPr>
          <w:rFonts w:eastAsia="Times New Roman"/>
          <w:b/>
          <w:kern w:val="0"/>
          <w:sz w:val="28"/>
          <w:szCs w:val="28"/>
        </w:rPr>
        <w:t>нное соблюдение порядка</w:t>
      </w:r>
      <w:r w:rsidRPr="00B0658C">
        <w:rPr>
          <w:rFonts w:eastAsia="Times New Roman"/>
          <w:b/>
          <w:kern w:val="0"/>
          <w:sz w:val="28"/>
          <w:szCs w:val="28"/>
        </w:rPr>
        <w:br/>
      </w:r>
      <w:r w:rsidR="007A3750" w:rsidRPr="00B0658C">
        <w:rPr>
          <w:rFonts w:eastAsia="Times New Roman"/>
          <w:b/>
          <w:kern w:val="0"/>
          <w:sz w:val="28"/>
          <w:szCs w:val="28"/>
        </w:rPr>
        <w:t>рассмотрения обращений</w:t>
      </w:r>
    </w:p>
    <w:p w:rsidR="007A3750" w:rsidRPr="00B0658C" w:rsidRDefault="007A3750" w:rsidP="007A3750">
      <w:pPr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7A3750" w:rsidRPr="00B0658C" w:rsidRDefault="007A3750" w:rsidP="007A3750">
      <w:pPr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6.1. Руководитель Исполнительного комитета Поселения пр</w:t>
      </w:r>
      <w:r w:rsidR="00C13455" w:rsidRPr="00B0658C">
        <w:rPr>
          <w:rFonts w:eastAsia="Times New Roman"/>
          <w:kern w:val="0"/>
          <w:sz w:val="28"/>
          <w:szCs w:val="28"/>
        </w:rPr>
        <w:t xml:space="preserve">инимает меры по своевременному выявлению и устранению </w:t>
      </w:r>
      <w:r w:rsidRPr="00B0658C">
        <w:rPr>
          <w:rFonts w:eastAsia="Times New Roman"/>
          <w:kern w:val="0"/>
          <w:sz w:val="28"/>
          <w:szCs w:val="28"/>
        </w:rPr>
        <w:t>причин нарушения прав, свобод и законных интересов граждан.</w:t>
      </w:r>
    </w:p>
    <w:p w:rsidR="007A3750" w:rsidRPr="007A3750" w:rsidRDefault="002F6DB5" w:rsidP="007A3750">
      <w:pPr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B0658C">
        <w:rPr>
          <w:rFonts w:eastAsia="Times New Roman"/>
          <w:kern w:val="0"/>
          <w:sz w:val="28"/>
          <w:szCs w:val="28"/>
        </w:rPr>
        <w:t>6.2. Лица, виновные</w:t>
      </w:r>
      <w:r w:rsidR="007A3750" w:rsidRPr="00B0658C">
        <w:rPr>
          <w:rFonts w:eastAsia="Times New Roman"/>
          <w:kern w:val="0"/>
          <w:sz w:val="28"/>
          <w:szCs w:val="28"/>
        </w:rPr>
        <w:t xml:space="preserve"> в нарушении порядка рассмотрения обращений граждан, изл</w:t>
      </w:r>
      <w:r w:rsidR="00C13455" w:rsidRPr="00B0658C">
        <w:rPr>
          <w:rFonts w:eastAsia="Times New Roman"/>
          <w:kern w:val="0"/>
          <w:sz w:val="28"/>
          <w:szCs w:val="28"/>
        </w:rPr>
        <w:t>оженного в настоящем Положении, несут ответственность, предусмотренную з</w:t>
      </w:r>
      <w:r w:rsidRPr="00B0658C">
        <w:rPr>
          <w:rFonts w:eastAsia="Times New Roman"/>
          <w:kern w:val="0"/>
          <w:sz w:val="28"/>
          <w:szCs w:val="28"/>
        </w:rPr>
        <w:t>аконодательством Российской Федерации</w:t>
      </w:r>
      <w:r w:rsidR="007A3750" w:rsidRPr="00B0658C">
        <w:rPr>
          <w:rFonts w:eastAsia="Times New Roman"/>
          <w:kern w:val="0"/>
          <w:sz w:val="28"/>
          <w:szCs w:val="28"/>
        </w:rPr>
        <w:t>.</w:t>
      </w:r>
    </w:p>
    <w:p w:rsidR="007A3750" w:rsidRPr="007A3750" w:rsidRDefault="007A3750" w:rsidP="007A3750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7A3750" w:rsidRPr="007A3750" w:rsidRDefault="007A3750" w:rsidP="007A3750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p w:rsidR="00F76F91" w:rsidRPr="00173DFF" w:rsidRDefault="00F76F91" w:rsidP="00440C64">
      <w:pPr>
        <w:tabs>
          <w:tab w:val="left" w:pos="5475"/>
        </w:tabs>
        <w:rPr>
          <w:rFonts w:eastAsia="Times New Roman"/>
        </w:rPr>
      </w:pPr>
    </w:p>
    <w:sectPr w:rsidR="00F76F91" w:rsidRPr="00173DFF" w:rsidSect="00D639CF">
      <w:pgSz w:w="11906" w:h="16838"/>
      <w:pgMar w:top="539" w:right="567" w:bottom="539" w:left="144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2FEA140"/>
    <w:lvl w:ilvl="0">
      <w:start w:val="1"/>
      <w:numFmt w:val="decimal"/>
      <w:lvlText w:val="%1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%2."/>
      <w:lvlJc w:val="left"/>
      <w:pPr>
        <w:ind w:left="141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0B70FE0"/>
    <w:multiLevelType w:val="hybridMultilevel"/>
    <w:tmpl w:val="4148E750"/>
    <w:lvl w:ilvl="0" w:tplc="BF96753E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646B7"/>
    <w:multiLevelType w:val="hybridMultilevel"/>
    <w:tmpl w:val="11B471AA"/>
    <w:lvl w:ilvl="0" w:tplc="90FCB5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A740C68"/>
    <w:multiLevelType w:val="multilevel"/>
    <w:tmpl w:val="41A0075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87105"/>
    <w:multiLevelType w:val="hybridMultilevel"/>
    <w:tmpl w:val="C64263D8"/>
    <w:lvl w:ilvl="0" w:tplc="992EE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C28F9"/>
    <w:multiLevelType w:val="hybridMultilevel"/>
    <w:tmpl w:val="45D69F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88"/>
    <w:rsid w:val="00001822"/>
    <w:rsid w:val="00010F59"/>
    <w:rsid w:val="0001186B"/>
    <w:rsid w:val="000A6D2F"/>
    <w:rsid w:val="000D46F2"/>
    <w:rsid w:val="001104AF"/>
    <w:rsid w:val="00126909"/>
    <w:rsid w:val="0013209A"/>
    <w:rsid w:val="00162C3A"/>
    <w:rsid w:val="00173DFF"/>
    <w:rsid w:val="00181E5B"/>
    <w:rsid w:val="001D1DB6"/>
    <w:rsid w:val="00205D9A"/>
    <w:rsid w:val="00216463"/>
    <w:rsid w:val="00250319"/>
    <w:rsid w:val="002509E2"/>
    <w:rsid w:val="00262E23"/>
    <w:rsid w:val="00280D9B"/>
    <w:rsid w:val="002A2EED"/>
    <w:rsid w:val="002C51C0"/>
    <w:rsid w:val="002F6DB5"/>
    <w:rsid w:val="0032501C"/>
    <w:rsid w:val="003606F4"/>
    <w:rsid w:val="00367EC3"/>
    <w:rsid w:val="003C2A54"/>
    <w:rsid w:val="003F15DD"/>
    <w:rsid w:val="00403954"/>
    <w:rsid w:val="00430462"/>
    <w:rsid w:val="00440C64"/>
    <w:rsid w:val="00443282"/>
    <w:rsid w:val="0046319B"/>
    <w:rsid w:val="00464EDE"/>
    <w:rsid w:val="00495686"/>
    <w:rsid w:val="004C215B"/>
    <w:rsid w:val="004C790A"/>
    <w:rsid w:val="004C7D8A"/>
    <w:rsid w:val="004E17D0"/>
    <w:rsid w:val="004F064B"/>
    <w:rsid w:val="00542C7B"/>
    <w:rsid w:val="0057601F"/>
    <w:rsid w:val="00576A68"/>
    <w:rsid w:val="0058422D"/>
    <w:rsid w:val="005964CD"/>
    <w:rsid w:val="005C1732"/>
    <w:rsid w:val="005E3AED"/>
    <w:rsid w:val="005F551E"/>
    <w:rsid w:val="005F5FF0"/>
    <w:rsid w:val="006042D5"/>
    <w:rsid w:val="00605E51"/>
    <w:rsid w:val="00615AD6"/>
    <w:rsid w:val="00633644"/>
    <w:rsid w:val="00643893"/>
    <w:rsid w:val="00673F1A"/>
    <w:rsid w:val="00683C59"/>
    <w:rsid w:val="006877C6"/>
    <w:rsid w:val="006A2DE5"/>
    <w:rsid w:val="006C3CFF"/>
    <w:rsid w:val="006C59A8"/>
    <w:rsid w:val="006C7D1B"/>
    <w:rsid w:val="00743B55"/>
    <w:rsid w:val="00765604"/>
    <w:rsid w:val="00796EB8"/>
    <w:rsid w:val="007A1BFC"/>
    <w:rsid w:val="007A3750"/>
    <w:rsid w:val="008164EB"/>
    <w:rsid w:val="00892CDC"/>
    <w:rsid w:val="008A0024"/>
    <w:rsid w:val="008C0D76"/>
    <w:rsid w:val="009119DC"/>
    <w:rsid w:val="0093327B"/>
    <w:rsid w:val="00942BCF"/>
    <w:rsid w:val="00964C50"/>
    <w:rsid w:val="00966168"/>
    <w:rsid w:val="00982413"/>
    <w:rsid w:val="0099695D"/>
    <w:rsid w:val="009973AF"/>
    <w:rsid w:val="009A11F5"/>
    <w:rsid w:val="009C2291"/>
    <w:rsid w:val="009C32A5"/>
    <w:rsid w:val="009C5840"/>
    <w:rsid w:val="009D5A1A"/>
    <w:rsid w:val="00A55BCC"/>
    <w:rsid w:val="00A806F1"/>
    <w:rsid w:val="00A80C47"/>
    <w:rsid w:val="00A85AD3"/>
    <w:rsid w:val="00A955F6"/>
    <w:rsid w:val="00AB76FC"/>
    <w:rsid w:val="00AC5CCF"/>
    <w:rsid w:val="00AD2DD7"/>
    <w:rsid w:val="00AD6593"/>
    <w:rsid w:val="00B03EF7"/>
    <w:rsid w:val="00B0658C"/>
    <w:rsid w:val="00B06A4F"/>
    <w:rsid w:val="00B110DE"/>
    <w:rsid w:val="00B478B3"/>
    <w:rsid w:val="00B650F5"/>
    <w:rsid w:val="00BC46C7"/>
    <w:rsid w:val="00C13455"/>
    <w:rsid w:val="00C37C45"/>
    <w:rsid w:val="00C40A9E"/>
    <w:rsid w:val="00C44163"/>
    <w:rsid w:val="00C6570D"/>
    <w:rsid w:val="00C66E41"/>
    <w:rsid w:val="00C73057"/>
    <w:rsid w:val="00C837EC"/>
    <w:rsid w:val="00CF22B6"/>
    <w:rsid w:val="00D501ED"/>
    <w:rsid w:val="00D639CF"/>
    <w:rsid w:val="00DA69BF"/>
    <w:rsid w:val="00DB6234"/>
    <w:rsid w:val="00DB7766"/>
    <w:rsid w:val="00DC13F9"/>
    <w:rsid w:val="00DD3A89"/>
    <w:rsid w:val="00DE10E0"/>
    <w:rsid w:val="00E43C4F"/>
    <w:rsid w:val="00E87198"/>
    <w:rsid w:val="00EB5E88"/>
    <w:rsid w:val="00EB6A75"/>
    <w:rsid w:val="00F00412"/>
    <w:rsid w:val="00F76F91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A08F19-DB9A-4904-B0E5-178C9D56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6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E871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qFormat/>
    <w:rsid w:val="009D5A1A"/>
    <w:pPr>
      <w:widowControl/>
      <w:suppressAutoHyphens w:val="0"/>
      <w:spacing w:before="100" w:beforeAutospacing="1" w:after="100" w:afterAutospacing="1"/>
      <w:outlineLvl w:val="3"/>
    </w:pPr>
    <w:rPr>
      <w:rFonts w:eastAsia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5BCC"/>
    <w:rPr>
      <w:rFonts w:ascii="Tahoma" w:hAnsi="Tahoma" w:cs="Tahoma"/>
      <w:sz w:val="16"/>
      <w:szCs w:val="16"/>
    </w:rPr>
  </w:style>
  <w:style w:type="character" w:styleId="a4">
    <w:name w:val="Hyperlink"/>
    <w:rsid w:val="00892CDC"/>
    <w:rPr>
      <w:color w:val="0000FF"/>
      <w:u w:val="single"/>
    </w:rPr>
  </w:style>
  <w:style w:type="character" w:styleId="a5">
    <w:name w:val="FollowedHyperlink"/>
    <w:rsid w:val="00892CDC"/>
    <w:rPr>
      <w:color w:val="800080"/>
      <w:u w:val="single"/>
    </w:rPr>
  </w:style>
  <w:style w:type="paragraph" w:customStyle="1" w:styleId="11">
    <w:name w:val="Знак1 Знак Знак Знак"/>
    <w:basedOn w:val="a"/>
    <w:rsid w:val="00B06A4F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E871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Strong"/>
    <w:uiPriority w:val="22"/>
    <w:qFormat/>
    <w:rsid w:val="00B65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CCEE-F4A8-4034-A99C-2EA95C4E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</vt:lpstr>
    </vt:vector>
  </TitlesOfParts>
  <Company>Krokoz™</Company>
  <LinksUpToDate>false</LinksUpToDate>
  <CharactersWithSpaces>10891</CharactersWithSpaces>
  <SharedDoc>false</SharedDoc>
  <HLinks>
    <vt:vector size="6" baseType="variant">
      <vt:variant>
        <vt:i4>196710</vt:i4>
      </vt:variant>
      <vt:variant>
        <vt:i4>0</vt:i4>
      </vt:variant>
      <vt:variant>
        <vt:i4>0</vt:i4>
      </vt:variant>
      <vt:variant>
        <vt:i4>5</vt:i4>
      </vt:variant>
      <vt:variant>
        <vt:lpwstr>mailto:Skarm.Mus@tatar.ru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</dc:title>
  <dc:creator>User</dc:creator>
  <cp:lastModifiedBy>User</cp:lastModifiedBy>
  <cp:revision>26</cp:revision>
  <cp:lastPrinted>2022-06-16T07:06:00Z</cp:lastPrinted>
  <dcterms:created xsi:type="dcterms:W3CDTF">2021-01-26T09:17:00Z</dcterms:created>
  <dcterms:modified xsi:type="dcterms:W3CDTF">2022-06-17T13:34:00Z</dcterms:modified>
</cp:coreProperties>
</file>