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4C" w:rsidRPr="00010DE7" w:rsidRDefault="00736D4C" w:rsidP="0004653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36D4C" w:rsidRDefault="00736D4C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30FE" w:rsidRDefault="00B530FE" w:rsidP="00B530F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 постановления</w:t>
      </w: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Pr="00010DE7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51BE" w:rsidRPr="00010DE7" w:rsidRDefault="00736D4C" w:rsidP="00736D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Об утверждении Положения о проверке д</w:t>
      </w:r>
      <w:r w:rsidR="003B51BE" w:rsidRPr="00010DE7">
        <w:rPr>
          <w:rFonts w:ascii="Times New Roman" w:hAnsi="Times New Roman" w:cs="Times New Roman"/>
          <w:sz w:val="28"/>
          <w:szCs w:val="28"/>
        </w:rPr>
        <w:t>остоверности и полноты сведений, представляемых гражданами, претендующими на замещение должностей муниципальной службы</w:t>
      </w:r>
      <w:r w:rsidR="00BB6A54" w:rsidRPr="00010DE7">
        <w:rPr>
          <w:rFonts w:ascii="Times New Roman" w:hAnsi="Times New Roman" w:cs="Times New Roman"/>
          <w:sz w:val="28"/>
          <w:szCs w:val="28"/>
        </w:rPr>
        <w:t xml:space="preserve">, </w:t>
      </w:r>
      <w:r w:rsidR="003B51BE" w:rsidRPr="00010DE7">
        <w:rPr>
          <w:rFonts w:ascii="Times New Roman" w:hAnsi="Times New Roman" w:cs="Times New Roman"/>
          <w:sz w:val="28"/>
          <w:szCs w:val="28"/>
        </w:rPr>
        <w:t>и муниципальными служ</w:t>
      </w:r>
      <w:r w:rsidR="003C56B9" w:rsidRPr="00010DE7">
        <w:rPr>
          <w:rFonts w:ascii="Times New Roman" w:hAnsi="Times New Roman" w:cs="Times New Roman"/>
          <w:sz w:val="28"/>
          <w:szCs w:val="28"/>
        </w:rPr>
        <w:t xml:space="preserve">ащими </w:t>
      </w:r>
      <w:r w:rsidR="00514F4A">
        <w:rPr>
          <w:rFonts w:ascii="Times New Roman" w:hAnsi="Times New Roman" w:cs="Times New Roman"/>
          <w:sz w:val="28"/>
          <w:szCs w:val="28"/>
        </w:rPr>
        <w:t>в Исполнительном комитете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514F4A">
        <w:rPr>
          <w:rFonts w:ascii="Times New Roman" w:hAnsi="Times New Roman" w:cs="Times New Roman"/>
          <w:sz w:val="28"/>
          <w:szCs w:val="28"/>
        </w:rPr>
        <w:t xml:space="preserve"> </w:t>
      </w:r>
      <w:r w:rsidR="00E92CE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C56B9" w:rsidRPr="00010DE7"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>в Исполнительном комитете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C56B9" w:rsidRPr="00010DE7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</w:p>
    <w:p w:rsidR="00736D4C" w:rsidRPr="00010DE7" w:rsidRDefault="00736D4C" w:rsidP="00736D4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6D4C" w:rsidRPr="00010DE7" w:rsidRDefault="00736D4C" w:rsidP="00514F4A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от 25 декабря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2008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№ 273-ФЗ «О противодействии коррупции», статьей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15 Федерального закона от 2 марта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2007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№ 25-ФЗ «О муниципальной службе в Российской Федера</w:t>
      </w:r>
      <w:r w:rsidR="00BD2A4E">
        <w:rPr>
          <w:rFonts w:ascii="Times New Roman" w:hAnsi="Times New Roman" w:cs="Times New Roman"/>
          <w:b w:val="0"/>
          <w:sz w:val="28"/>
          <w:szCs w:val="28"/>
        </w:rPr>
        <w:t xml:space="preserve">ции», статьей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 учетом Указа Президента Российской Федерации от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21 сентября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2009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514F4A" w:rsidRPr="00514F4A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736D4C" w:rsidRPr="00010DE7" w:rsidRDefault="00736D4C" w:rsidP="00736D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1. Утвердить:</w:t>
      </w:r>
    </w:p>
    <w:p w:rsidR="00E1695F" w:rsidRDefault="00E1695F" w:rsidP="00E1695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        Положение о проверке достоверности и полноты сведений, представляемых гражданами, претендующими на замещение должностей муниципальной службы</w:t>
      </w:r>
      <w:r w:rsidR="00BB6A54" w:rsidRPr="00010DE7">
        <w:rPr>
          <w:rFonts w:ascii="Times New Roman" w:hAnsi="Times New Roman" w:cs="Times New Roman"/>
          <w:sz w:val="28"/>
          <w:szCs w:val="28"/>
        </w:rPr>
        <w:t>,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>в Исполнительном комитете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92CEB" w:rsidRPr="00010DE7"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>в Исполнительном комитете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E92CEB" w:rsidRPr="00010DE7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  <w:r w:rsidR="00E92CEB">
        <w:rPr>
          <w:rFonts w:ascii="Times New Roman" w:hAnsi="Times New Roman" w:cs="Times New Roman"/>
          <w:sz w:val="28"/>
          <w:szCs w:val="28"/>
        </w:rPr>
        <w:t>.</w:t>
      </w:r>
    </w:p>
    <w:p w:rsidR="000657A0" w:rsidRPr="00BA0A67" w:rsidRDefault="002063A3" w:rsidP="000657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2063A3">
        <w:rPr>
          <w:rFonts w:ascii="Times New Roman" w:hAnsi="Times New Roman"/>
          <w:sz w:val="28"/>
          <w:szCs w:val="28"/>
        </w:rPr>
        <w:t>.</w:t>
      </w:r>
      <w:r w:rsidR="00514F4A" w:rsidRPr="00514F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657A0" w:rsidRPr="00BA0A67">
        <w:rPr>
          <w:rFonts w:ascii="Times New Roman" w:hAnsi="Times New Roman"/>
          <w:sz w:val="28"/>
          <w:szCs w:val="28"/>
          <w:lang w:eastAsia="ru-RU"/>
        </w:rPr>
        <w:t xml:space="preserve">Настоящее </w:t>
      </w:r>
      <w:r w:rsidR="000657A0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0657A0" w:rsidRPr="00BA0A67">
        <w:rPr>
          <w:rFonts w:ascii="Times New Roman" w:hAnsi="Times New Roman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:rsidR="00514F4A" w:rsidRPr="00514F4A" w:rsidRDefault="00514F4A" w:rsidP="00514F4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46534" w:rsidRDefault="00046534" w:rsidP="0045770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4F4A" w:rsidRDefault="00514F4A" w:rsidP="00514F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046534" w:rsidRDefault="00514F4A" w:rsidP="00514F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Мензелинского м</w:t>
      </w:r>
      <w:r w:rsidRPr="00010DE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И.Т.Шагалиев  </w:t>
      </w:r>
    </w:p>
    <w:p w:rsidR="002063A3" w:rsidRDefault="002063A3" w:rsidP="00514F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063A3" w:rsidRDefault="002063A3" w:rsidP="00514F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063A3" w:rsidRDefault="002063A3" w:rsidP="00514F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4F4A" w:rsidRPr="00010DE7" w:rsidRDefault="00514F4A" w:rsidP="00514F4A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514F4A" w:rsidRPr="00010DE7" w:rsidRDefault="00514F4A" w:rsidP="00514F4A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Руководителя Исполнительного комитета 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514F4A" w:rsidRPr="00010DE7" w:rsidRDefault="00514F4A" w:rsidP="00514F4A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736D4C" w:rsidRPr="00010DE7" w:rsidRDefault="00736D4C" w:rsidP="00736D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6D4C" w:rsidRPr="00010DE7" w:rsidRDefault="00736D4C" w:rsidP="00736D4C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42BE" w:rsidRPr="00010DE7" w:rsidRDefault="008342BE" w:rsidP="008342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</w:t>
      </w:r>
      <w:r w:rsidR="00BB6A54" w:rsidRPr="00010DE7">
        <w:rPr>
          <w:rFonts w:ascii="Times New Roman" w:hAnsi="Times New Roman" w:cs="Times New Roman"/>
          <w:sz w:val="28"/>
          <w:szCs w:val="28"/>
        </w:rPr>
        <w:t xml:space="preserve">униципальной службы, 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>в Исполнительном комитете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BA1499" w:rsidRPr="00BA1499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010DE7"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>в Исполнительном комитете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BA1499" w:rsidRPr="00BA1499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010DE7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</w:t>
      </w:r>
    </w:p>
    <w:p w:rsidR="00736D4C" w:rsidRPr="00010DE7" w:rsidRDefault="00736D4C" w:rsidP="00736D4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в </w:t>
      </w:r>
      <w:r w:rsidR="00D12F8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14F4A">
        <w:rPr>
          <w:rFonts w:ascii="Times New Roman" w:hAnsi="Times New Roman" w:cs="Times New Roman"/>
          <w:sz w:val="28"/>
          <w:szCs w:val="28"/>
        </w:rPr>
        <w:t>постановлением</w:t>
      </w:r>
      <w:r w:rsidR="00D12F8F">
        <w:rPr>
          <w:rFonts w:ascii="Times New Roman" w:hAnsi="Times New Roman" w:cs="Times New Roman"/>
          <w:sz w:val="28"/>
          <w:szCs w:val="28"/>
        </w:rPr>
        <w:t xml:space="preserve"> </w:t>
      </w:r>
      <w:r w:rsidR="00514F4A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514F4A">
        <w:rPr>
          <w:rFonts w:ascii="Times New Roman" w:hAnsi="Times New Roman" w:cs="Times New Roman"/>
          <w:sz w:val="28"/>
          <w:szCs w:val="28"/>
        </w:rPr>
        <w:t xml:space="preserve"> </w:t>
      </w:r>
      <w:r w:rsidR="00D12F8F">
        <w:rPr>
          <w:rFonts w:ascii="Times New Roman" w:hAnsi="Times New Roman" w:cs="Times New Roman"/>
          <w:sz w:val="28"/>
          <w:szCs w:val="28"/>
        </w:rPr>
        <w:t>РТ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 w:rsidR="008342BE" w:rsidRPr="00010DE7">
        <w:rPr>
          <w:rFonts w:ascii="Times New Roman" w:hAnsi="Times New Roman" w:cs="Times New Roman"/>
          <w:sz w:val="28"/>
          <w:szCs w:val="28"/>
        </w:rPr>
        <w:t xml:space="preserve">от ___ </w:t>
      </w:r>
      <w:r w:rsidRPr="00010DE7">
        <w:rPr>
          <w:rFonts w:ascii="Times New Roman" w:hAnsi="Times New Roman" w:cs="Times New Roman"/>
          <w:sz w:val="28"/>
          <w:szCs w:val="28"/>
        </w:rPr>
        <w:t xml:space="preserve"> _______ 20__ года №____: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муниципальными сл</w:t>
      </w:r>
      <w:r w:rsidR="008342BE" w:rsidRPr="00010DE7">
        <w:rPr>
          <w:rFonts w:ascii="Times New Roman" w:hAnsi="Times New Roman" w:cs="Times New Roman"/>
          <w:sz w:val="28"/>
          <w:szCs w:val="28"/>
        </w:rPr>
        <w:t>ужащими за отчетный период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 за два года, предшествующие отчетному периоду</w:t>
      </w:r>
      <w:r w:rsidR="00D667D3" w:rsidRPr="00010DE7">
        <w:rPr>
          <w:rFonts w:ascii="Times New Roman" w:hAnsi="Times New Roman" w:cs="Times New Roman"/>
          <w:sz w:val="28"/>
          <w:szCs w:val="28"/>
        </w:rPr>
        <w:t>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</w:t>
      </w:r>
      <w:r w:rsidR="00CE1007" w:rsidRPr="00010DE7">
        <w:rPr>
          <w:rFonts w:ascii="Times New Roman" w:hAnsi="Times New Roman" w:cs="Times New Roman"/>
          <w:sz w:val="28"/>
          <w:szCs w:val="28"/>
        </w:rPr>
        <w:t>едерации</w:t>
      </w:r>
      <w:r w:rsidR="00BB6A54" w:rsidRPr="00010DE7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="00D667D3" w:rsidRPr="00010DE7">
        <w:rPr>
          <w:rFonts w:ascii="Times New Roman" w:hAnsi="Times New Roman" w:cs="Times New Roman"/>
          <w:sz w:val="28"/>
          <w:szCs w:val="28"/>
        </w:rPr>
        <w:t>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010D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7" w:history="1">
        <w:r w:rsidRPr="00010DE7">
          <w:rPr>
            <w:rFonts w:ascii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10DE7">
        <w:rPr>
          <w:rFonts w:ascii="Times New Roman" w:hAnsi="Times New Roman"/>
          <w:sz w:val="28"/>
          <w:szCs w:val="28"/>
          <w:lang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010DE7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010DE7">
        <w:rPr>
          <w:rFonts w:ascii="Times New Roman" w:hAnsi="Times New Roman"/>
          <w:sz w:val="28"/>
          <w:szCs w:val="28"/>
          <w:lang w:eastAsia="ru-RU"/>
        </w:rPr>
        <w:t>. № 273-ФЗ «О противодействии коррупции» и другими федеральными законами</w:t>
      </w:r>
      <w:r w:rsidR="00BB6A54" w:rsidRPr="00010DE7">
        <w:rPr>
          <w:rFonts w:ascii="Times New Roman" w:hAnsi="Times New Roman"/>
          <w:sz w:val="28"/>
          <w:szCs w:val="28"/>
          <w:lang w:eastAsia="ru-RU"/>
        </w:rPr>
        <w:t xml:space="preserve"> и нормативными правовыми актами Республики Татарстан </w:t>
      </w:r>
      <w:r w:rsidRPr="00010DE7">
        <w:rPr>
          <w:rFonts w:ascii="Times New Roman" w:hAnsi="Times New Roman"/>
          <w:sz w:val="28"/>
          <w:szCs w:val="28"/>
          <w:lang w:eastAsia="ru-RU"/>
        </w:rPr>
        <w:t>(далее - требования к служебному поведению).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2. Проверка, предусмотренная пунктом 1 настоящего Положения, осуществляется по решению представителя нанимателя (руководителя органа местного самоуправления) либо должностного лица, которому такие полномочия предоставлены представителем нанимателя (руководителем органа местного самоуправления).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3. Основанием для проверки является представленная в письменном виде в установленном порядке информация о представлении гражданином или муниципальным служащим недостоверных или н</w:t>
      </w:r>
      <w:r w:rsidR="008342BE" w:rsidRPr="00010DE7">
        <w:rPr>
          <w:rFonts w:ascii="Times New Roman" w:hAnsi="Times New Roman" w:cs="Times New Roman"/>
          <w:sz w:val="28"/>
          <w:szCs w:val="28"/>
        </w:rPr>
        <w:t>еполных сведений, представленных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им в соответствии с пунктом 1 настоящего Положения;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4. Информация, предусмотренная пунктом 3 настоящего Положения, может быть предоставлена: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правоохранительными</w:t>
      </w:r>
      <w:r w:rsidR="008342BE" w:rsidRPr="00010DE7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Pr="00010DE7">
        <w:rPr>
          <w:rFonts w:ascii="Times New Roman" w:hAnsi="Times New Roman" w:cs="Times New Roman"/>
          <w:sz w:val="28"/>
          <w:szCs w:val="28"/>
        </w:rPr>
        <w:t>, иными государственными органами, органами местного самоуправления и их должностными лицами;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иными источниками в соответствии с законодательством.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7. При осуществлении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вправе: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 xml:space="preserve">б) изучать представленные гражданином или муниципальным служащим 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и </w:t>
      </w:r>
      <w:r w:rsidRPr="00010DE7">
        <w:rPr>
          <w:rFonts w:ascii="Times New Roman" w:hAnsi="Times New Roman"/>
          <w:sz w:val="28"/>
          <w:szCs w:val="28"/>
        </w:rPr>
        <w:t>дополнительные материалы;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>в) получать от гражданина или муниципального служащего пояснения по представленным им</w:t>
      </w: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сведениям о доходах, об имуществе и обязательствах имущественного характера и</w:t>
      </w:r>
      <w:r w:rsidRPr="00010DE7">
        <w:rPr>
          <w:rFonts w:ascii="Times New Roman" w:hAnsi="Times New Roman"/>
          <w:sz w:val="28"/>
          <w:szCs w:val="28"/>
        </w:rPr>
        <w:t xml:space="preserve"> материалам;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 xml:space="preserve"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Республики Татарстан, территориальные органы федеральных государственных органов, органы местного самоуправления, предприятия,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детей, </w:t>
      </w: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о достоверности и полноте сведений, представленных гражданином в соответствии с нормативными правовыми актами Российской Федерац</w:t>
      </w:r>
      <w:r w:rsidR="008342BE"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ии</w:t>
      </w:r>
      <w:r w:rsidR="00BB6A54"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 Республики Татарстан; </w:t>
      </w:r>
      <w:r w:rsidR="008342BE"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соблюдении муниципальным </w:t>
      </w: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служащим требований к служебному поведению;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д) наводить справки у физических лиц и получать </w:t>
      </w:r>
      <w:r w:rsidR="008342BE" w:rsidRPr="00010DE7">
        <w:rPr>
          <w:rFonts w:ascii="Times New Roman" w:hAnsi="Times New Roman" w:cs="Times New Roman"/>
          <w:sz w:val="28"/>
          <w:szCs w:val="28"/>
        </w:rPr>
        <w:t>от них информацию с их согласия;</w:t>
      </w:r>
    </w:p>
    <w:p w:rsidR="008342BE" w:rsidRPr="00010DE7" w:rsidRDefault="008342BE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гражданином или муниципальным служащим </w:t>
      </w:r>
      <w:r w:rsidR="007D3F62" w:rsidRPr="00010DE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противодействии коррупции.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8. В запросе, предусмотренном подпунктом "г" пункта 7 настоящего Положения, указываются: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правовой акт, на основании которого направляется запрос;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</w:t>
      </w:r>
      <w:r w:rsidR="007D3F62" w:rsidRPr="00010DE7">
        <w:rPr>
          <w:rFonts w:ascii="Times New Roman" w:hAnsi="Times New Roman"/>
          <w:sz w:val="28"/>
          <w:szCs w:val="28"/>
        </w:rPr>
        <w:t>,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 вид и реквизиты документа, удостоверяющего личность</w:t>
      </w:r>
      <w:r w:rsidR="007D3F62" w:rsidRPr="00010DE7">
        <w:rPr>
          <w:rFonts w:ascii="Times New Roman" w:hAnsi="Times New Roman"/>
          <w:sz w:val="28"/>
          <w:szCs w:val="28"/>
          <w:lang w:eastAsia="ru-RU"/>
        </w:rPr>
        <w:t>,</w:t>
      </w:r>
      <w:r w:rsidRPr="00010DE7">
        <w:rPr>
          <w:rFonts w:ascii="Times New Roman" w:hAnsi="Times New Roman"/>
          <w:sz w:val="28"/>
          <w:szCs w:val="28"/>
        </w:rPr>
        <w:t xml:space="preserve">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</w:t>
      </w:r>
      <w:r w:rsidR="007D3F62" w:rsidRPr="00010DE7">
        <w:rPr>
          <w:rFonts w:ascii="Times New Roman" w:hAnsi="Times New Roman"/>
          <w:sz w:val="28"/>
          <w:szCs w:val="28"/>
        </w:rPr>
        <w:t xml:space="preserve">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</w:t>
      </w:r>
      <w:r w:rsidR="00C757AF" w:rsidRPr="00010DE7">
        <w:rPr>
          <w:rFonts w:ascii="Times New Roman" w:hAnsi="Times New Roman"/>
          <w:sz w:val="28"/>
          <w:szCs w:val="28"/>
          <w:lang w:eastAsia="ru-RU"/>
        </w:rPr>
        <w:t>либо муниципального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 служащего, в отношении которого имеются сведения о несоблюдении им требований к служебному поведению</w:t>
      </w:r>
      <w:r w:rsidRPr="00010DE7">
        <w:rPr>
          <w:rFonts w:ascii="Times New Roman" w:hAnsi="Times New Roman"/>
          <w:sz w:val="28"/>
          <w:szCs w:val="28"/>
        </w:rPr>
        <w:t>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:rsidR="00736D4C" w:rsidRPr="00010DE7" w:rsidRDefault="001F4DE4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ё</w:t>
      </w:r>
      <w:r w:rsidR="00736D4C" w:rsidRPr="00010DE7">
        <w:rPr>
          <w:rFonts w:ascii="Times New Roman" w:hAnsi="Times New Roman"/>
          <w:sz w:val="28"/>
          <w:szCs w:val="28"/>
        </w:rPr>
        <w:t xml:space="preserve">) </w:t>
      </w:r>
      <w:r w:rsidR="00736D4C" w:rsidRPr="00010DE7">
        <w:rPr>
          <w:rFonts w:ascii="Times New Roman" w:hAnsi="Times New Roman"/>
          <w:sz w:val="28"/>
          <w:szCs w:val="28"/>
          <w:lang w:eastAsia="ru-RU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9.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обеспечивает: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>а) уведомление в письменной форме муниципального служащего о начале в отношении него проверки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 и разъяснение ему содержания </w:t>
      </w:r>
      <w:hyperlink r:id="rId8" w:history="1">
        <w:r w:rsidRPr="00010DE7">
          <w:rPr>
            <w:rFonts w:ascii="Times New Roman" w:hAnsi="Times New Roman"/>
            <w:color w:val="000000"/>
            <w:sz w:val="28"/>
            <w:szCs w:val="28"/>
            <w:lang w:eastAsia="ru-RU"/>
          </w:rPr>
          <w:t>подпункта «б</w:t>
        </w:r>
      </w:hyperlink>
      <w:r w:rsidRPr="00010D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010DE7">
        <w:rPr>
          <w:rFonts w:ascii="Times New Roman" w:hAnsi="Times New Roman"/>
          <w:sz w:val="28"/>
          <w:szCs w:val="28"/>
          <w:lang w:eastAsia="ru-RU"/>
        </w:rPr>
        <w:t>настоящего пункта</w:t>
      </w:r>
      <w:r w:rsidR="007D3F62" w:rsidRPr="00010DE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010DE7">
        <w:rPr>
          <w:rFonts w:ascii="Times New Roman" w:hAnsi="Times New Roman"/>
          <w:sz w:val="28"/>
          <w:szCs w:val="28"/>
        </w:rPr>
        <w:t xml:space="preserve"> в</w:t>
      </w:r>
      <w:r w:rsidR="007D3F62" w:rsidRPr="00010DE7">
        <w:rPr>
          <w:rFonts w:ascii="Times New Roman" w:hAnsi="Times New Roman"/>
          <w:sz w:val="28"/>
          <w:szCs w:val="28"/>
        </w:rPr>
        <w:t xml:space="preserve"> </w:t>
      </w:r>
      <w:r w:rsidRPr="00010DE7">
        <w:rPr>
          <w:rFonts w:ascii="Times New Roman" w:hAnsi="Times New Roman"/>
          <w:sz w:val="28"/>
          <w:szCs w:val="28"/>
        </w:rPr>
        <w:t>течение двух рабочих дней со дня получения соответствующего решения;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</w:t>
      </w:r>
      <w:r w:rsidR="007D3F62" w:rsidRPr="00010DE7">
        <w:rPr>
          <w:rFonts w:ascii="Times New Roman" w:hAnsi="Times New Roman" w:cs="Times New Roman"/>
          <w:sz w:val="28"/>
          <w:szCs w:val="28"/>
        </w:rPr>
        <w:t xml:space="preserve">, </w:t>
      </w:r>
      <w:r w:rsidR="00447C4F" w:rsidRPr="00010DE7">
        <w:rPr>
          <w:rFonts w:ascii="Times New Roman" w:hAnsi="Times New Roman" w:cs="Times New Roman"/>
          <w:sz w:val="28"/>
          <w:szCs w:val="28"/>
        </w:rPr>
        <w:t xml:space="preserve">и соблюдение каких требований к служебному поведению </w:t>
      </w:r>
      <w:r w:rsidRPr="00010DE7">
        <w:rPr>
          <w:rFonts w:ascii="Times New Roman" w:hAnsi="Times New Roman" w:cs="Times New Roman"/>
          <w:sz w:val="28"/>
          <w:szCs w:val="28"/>
        </w:rPr>
        <w:t>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10. По окончании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11. Муниципальный служащий вправе: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 и по результатам проверки;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в) обращаться к представителю нанимателя (руководителю органа местного самоуправления) либо должностному лицу, которому такие полномочия предоставлены представителем нанимателя (руководителем органа местного самоуправления), с подлежащим удовлетворению ходатайством о проведении с ним беседы по вопросам, указанным в подпункте "б" пункта 9 настоящего Положения.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12. Пояснения муниципального служащего, указанные в пункте 11 настоящего Положения, приобщаются к материалам проверки.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13.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14. Сведения о результатах проверки с письменного согласия лица, принявшего решение о ее проведении, предоставляются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иным источникам,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 xml:space="preserve">15. Должностное лицо, которому предоставлены полномочия представителем нанимателя (руководителем органа местного самоуправления) на осуществление проверки в соответствии с пунктом 1 настоящего Положения, представляет </w:t>
      </w:r>
      <w:r w:rsidRPr="00010DE7">
        <w:rPr>
          <w:rFonts w:ascii="Times New Roman" w:hAnsi="Times New Roman"/>
          <w:sz w:val="28"/>
          <w:szCs w:val="28"/>
          <w:lang w:eastAsia="ru-RU"/>
        </w:rPr>
        <w:t>лицу, принявшему решение о проведении проверки, доклад о ее результатах</w:t>
      </w:r>
      <w:r w:rsidRPr="00010DE7">
        <w:rPr>
          <w:rFonts w:ascii="Times New Roman" w:hAnsi="Times New Roman"/>
          <w:sz w:val="28"/>
          <w:szCs w:val="28"/>
        </w:rPr>
        <w:t xml:space="preserve">. </w:t>
      </w:r>
      <w:r w:rsidRPr="00010DE7">
        <w:rPr>
          <w:rFonts w:ascii="Times New Roman" w:hAnsi="Times New Roman"/>
          <w:sz w:val="28"/>
          <w:szCs w:val="28"/>
          <w:lang w:eastAsia="ru-RU"/>
        </w:rPr>
        <w:t>При этом в докладе должно содержаться одно из следующих предложений: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а) о назначении гражданина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б) об отказе гражданину в назначении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в) об отсутствии оснований для применения к муниципальному служащему мер юридической ответственности;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г) о применении к муниципальному служащему мер юридической ответственности;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15.1.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r:id="rId9" w:history="1">
        <w:r w:rsidRPr="00010DE7">
          <w:rPr>
            <w:rFonts w:ascii="Times New Roman" w:hAnsi="Times New Roman"/>
            <w:bCs/>
            <w:iCs/>
            <w:color w:val="000000"/>
            <w:sz w:val="28"/>
            <w:szCs w:val="28"/>
            <w:lang w:eastAsia="ru-RU"/>
          </w:rPr>
          <w:t>пункте</w:t>
        </w:r>
        <w:r w:rsidRPr="00010DE7">
          <w:rPr>
            <w:rFonts w:ascii="Times New Roman" w:hAnsi="Times New Roman"/>
            <w:bCs/>
            <w:iCs/>
            <w:color w:val="0000FF"/>
            <w:sz w:val="28"/>
            <w:szCs w:val="28"/>
            <w:lang w:eastAsia="ru-RU"/>
          </w:rPr>
          <w:t xml:space="preserve"> </w:t>
        </w:r>
      </w:hyperlink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15 настоящего Положения, принимает одно из следующих решений: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а) назначить гражданина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б) отказать гражданину в назначении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в) применить к муниципальному служащему меры юридической ответственности;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17.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18. Материалы проверки хранятся в течение трех лет со дня ее окончания, после чего передаются в архив.</w:t>
      </w:r>
    </w:p>
    <w:p w:rsidR="00AA0205" w:rsidRPr="00010DE7" w:rsidRDefault="00AA0205"/>
    <w:sectPr w:rsidR="00AA0205" w:rsidRPr="00010DE7" w:rsidSect="00046534">
      <w:headerReference w:type="even" r:id="rId10"/>
      <w:pgSz w:w="11906" w:h="16838" w:code="9"/>
      <w:pgMar w:top="709" w:right="707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73" w:rsidRDefault="004C3873">
      <w:r>
        <w:separator/>
      </w:r>
    </w:p>
  </w:endnote>
  <w:endnote w:type="continuationSeparator" w:id="0">
    <w:p w:rsidR="004C3873" w:rsidRDefault="004C3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73" w:rsidRDefault="004C3873">
      <w:r>
        <w:separator/>
      </w:r>
    </w:p>
  </w:footnote>
  <w:footnote w:type="continuationSeparator" w:id="0">
    <w:p w:rsidR="004C3873" w:rsidRDefault="004C3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4C" w:rsidRDefault="00C33F52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6D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C" w:rsidRDefault="00736D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6D4C"/>
    <w:rsid w:val="000040E5"/>
    <w:rsid w:val="00005615"/>
    <w:rsid w:val="00006F44"/>
    <w:rsid w:val="00010DE7"/>
    <w:rsid w:val="00026703"/>
    <w:rsid w:val="0003192B"/>
    <w:rsid w:val="0003663F"/>
    <w:rsid w:val="00036885"/>
    <w:rsid w:val="00046534"/>
    <w:rsid w:val="00061944"/>
    <w:rsid w:val="000657A0"/>
    <w:rsid w:val="000A3DAC"/>
    <w:rsid w:val="000B3056"/>
    <w:rsid w:val="000C0C22"/>
    <w:rsid w:val="000F00D5"/>
    <w:rsid w:val="000F1BB7"/>
    <w:rsid w:val="000F27CD"/>
    <w:rsid w:val="000F6EA0"/>
    <w:rsid w:val="00113653"/>
    <w:rsid w:val="001168C9"/>
    <w:rsid w:val="00125278"/>
    <w:rsid w:val="00127DB9"/>
    <w:rsid w:val="00151333"/>
    <w:rsid w:val="001547A0"/>
    <w:rsid w:val="00155EA5"/>
    <w:rsid w:val="00166F2A"/>
    <w:rsid w:val="00182957"/>
    <w:rsid w:val="00186E12"/>
    <w:rsid w:val="001A31D1"/>
    <w:rsid w:val="001A40FD"/>
    <w:rsid w:val="001A620A"/>
    <w:rsid w:val="001B05F0"/>
    <w:rsid w:val="001D159A"/>
    <w:rsid w:val="001E388A"/>
    <w:rsid w:val="001E774F"/>
    <w:rsid w:val="001F4DE4"/>
    <w:rsid w:val="001F5D2E"/>
    <w:rsid w:val="001F64E3"/>
    <w:rsid w:val="002063A3"/>
    <w:rsid w:val="0021612E"/>
    <w:rsid w:val="00235B77"/>
    <w:rsid w:val="002366E9"/>
    <w:rsid w:val="002567D6"/>
    <w:rsid w:val="0027065B"/>
    <w:rsid w:val="00286034"/>
    <w:rsid w:val="002A61BE"/>
    <w:rsid w:val="002B2745"/>
    <w:rsid w:val="0030298E"/>
    <w:rsid w:val="003102AE"/>
    <w:rsid w:val="00314031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B4B43"/>
    <w:rsid w:val="003B51BE"/>
    <w:rsid w:val="003C56B9"/>
    <w:rsid w:val="003D08DD"/>
    <w:rsid w:val="003F1EC8"/>
    <w:rsid w:val="003F5849"/>
    <w:rsid w:val="0040341E"/>
    <w:rsid w:val="00414E27"/>
    <w:rsid w:val="00423D70"/>
    <w:rsid w:val="00424E5A"/>
    <w:rsid w:val="004311EF"/>
    <w:rsid w:val="00433B51"/>
    <w:rsid w:val="00436CF4"/>
    <w:rsid w:val="00443265"/>
    <w:rsid w:val="00445728"/>
    <w:rsid w:val="00447C4F"/>
    <w:rsid w:val="00457708"/>
    <w:rsid w:val="0046596C"/>
    <w:rsid w:val="00466C4C"/>
    <w:rsid w:val="004731F5"/>
    <w:rsid w:val="004A67C0"/>
    <w:rsid w:val="004B0D9B"/>
    <w:rsid w:val="004B3F92"/>
    <w:rsid w:val="004C3873"/>
    <w:rsid w:val="004C3934"/>
    <w:rsid w:val="004C5FAE"/>
    <w:rsid w:val="004C640A"/>
    <w:rsid w:val="004E3F48"/>
    <w:rsid w:val="004E4FD3"/>
    <w:rsid w:val="00511AA1"/>
    <w:rsid w:val="00513153"/>
    <w:rsid w:val="00514F4A"/>
    <w:rsid w:val="00530014"/>
    <w:rsid w:val="0055174C"/>
    <w:rsid w:val="00555021"/>
    <w:rsid w:val="005559CB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2CA7"/>
    <w:rsid w:val="00694807"/>
    <w:rsid w:val="006A5C88"/>
    <w:rsid w:val="006C6CB7"/>
    <w:rsid w:val="006D6CF8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36D4C"/>
    <w:rsid w:val="00770ABF"/>
    <w:rsid w:val="00780E71"/>
    <w:rsid w:val="007A3B7B"/>
    <w:rsid w:val="007A4915"/>
    <w:rsid w:val="007B1218"/>
    <w:rsid w:val="007D3F62"/>
    <w:rsid w:val="007D622B"/>
    <w:rsid w:val="007E094E"/>
    <w:rsid w:val="007E0D6D"/>
    <w:rsid w:val="007E358A"/>
    <w:rsid w:val="00806A96"/>
    <w:rsid w:val="008342BE"/>
    <w:rsid w:val="00835C09"/>
    <w:rsid w:val="00841AB9"/>
    <w:rsid w:val="00845B2A"/>
    <w:rsid w:val="00846454"/>
    <w:rsid w:val="00846938"/>
    <w:rsid w:val="0086239D"/>
    <w:rsid w:val="008705D0"/>
    <w:rsid w:val="008779A8"/>
    <w:rsid w:val="00880AEE"/>
    <w:rsid w:val="008941E9"/>
    <w:rsid w:val="008B39E0"/>
    <w:rsid w:val="008E3DFE"/>
    <w:rsid w:val="008E58E3"/>
    <w:rsid w:val="008F04EF"/>
    <w:rsid w:val="008F2C27"/>
    <w:rsid w:val="00904A82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B744D"/>
    <w:rsid w:val="009C5C90"/>
    <w:rsid w:val="009D3AA3"/>
    <w:rsid w:val="00A051EB"/>
    <w:rsid w:val="00A15F3E"/>
    <w:rsid w:val="00A230F4"/>
    <w:rsid w:val="00A53C75"/>
    <w:rsid w:val="00A77B7A"/>
    <w:rsid w:val="00A800ED"/>
    <w:rsid w:val="00A9272C"/>
    <w:rsid w:val="00A97112"/>
    <w:rsid w:val="00AA0205"/>
    <w:rsid w:val="00AC6A13"/>
    <w:rsid w:val="00AC72F9"/>
    <w:rsid w:val="00AD5385"/>
    <w:rsid w:val="00AE0979"/>
    <w:rsid w:val="00AF2528"/>
    <w:rsid w:val="00AF4742"/>
    <w:rsid w:val="00B02FB6"/>
    <w:rsid w:val="00B049A6"/>
    <w:rsid w:val="00B216C5"/>
    <w:rsid w:val="00B322C5"/>
    <w:rsid w:val="00B355F5"/>
    <w:rsid w:val="00B36BC8"/>
    <w:rsid w:val="00B46444"/>
    <w:rsid w:val="00B530FE"/>
    <w:rsid w:val="00B555D0"/>
    <w:rsid w:val="00B92570"/>
    <w:rsid w:val="00B97D6D"/>
    <w:rsid w:val="00BA1499"/>
    <w:rsid w:val="00BA7825"/>
    <w:rsid w:val="00BB1F47"/>
    <w:rsid w:val="00BB6A20"/>
    <w:rsid w:val="00BB6A54"/>
    <w:rsid w:val="00BB7117"/>
    <w:rsid w:val="00BC0974"/>
    <w:rsid w:val="00BD0564"/>
    <w:rsid w:val="00BD2A4E"/>
    <w:rsid w:val="00BD675E"/>
    <w:rsid w:val="00BE3C1C"/>
    <w:rsid w:val="00BE40F0"/>
    <w:rsid w:val="00C15860"/>
    <w:rsid w:val="00C15F6A"/>
    <w:rsid w:val="00C22037"/>
    <w:rsid w:val="00C222F7"/>
    <w:rsid w:val="00C255D7"/>
    <w:rsid w:val="00C30663"/>
    <w:rsid w:val="00C33F52"/>
    <w:rsid w:val="00C36602"/>
    <w:rsid w:val="00C4453C"/>
    <w:rsid w:val="00C62248"/>
    <w:rsid w:val="00C757AF"/>
    <w:rsid w:val="00C7702D"/>
    <w:rsid w:val="00C864DD"/>
    <w:rsid w:val="00C91ADC"/>
    <w:rsid w:val="00CA325B"/>
    <w:rsid w:val="00CB5479"/>
    <w:rsid w:val="00CE1007"/>
    <w:rsid w:val="00D074E7"/>
    <w:rsid w:val="00D12F8F"/>
    <w:rsid w:val="00D13E9C"/>
    <w:rsid w:val="00D316B1"/>
    <w:rsid w:val="00D508CF"/>
    <w:rsid w:val="00D617B9"/>
    <w:rsid w:val="00D61E1F"/>
    <w:rsid w:val="00D627AC"/>
    <w:rsid w:val="00D667D3"/>
    <w:rsid w:val="00D705C5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1695F"/>
    <w:rsid w:val="00E238E8"/>
    <w:rsid w:val="00E7213B"/>
    <w:rsid w:val="00E825C9"/>
    <w:rsid w:val="00E85068"/>
    <w:rsid w:val="00E87AB3"/>
    <w:rsid w:val="00E92CEB"/>
    <w:rsid w:val="00EA1DE3"/>
    <w:rsid w:val="00EB498E"/>
    <w:rsid w:val="00EC6FB3"/>
    <w:rsid w:val="00ED1BA4"/>
    <w:rsid w:val="00ED38E8"/>
    <w:rsid w:val="00ED546B"/>
    <w:rsid w:val="00EE44F9"/>
    <w:rsid w:val="00EF0140"/>
    <w:rsid w:val="00EF62BC"/>
    <w:rsid w:val="00F36524"/>
    <w:rsid w:val="00F57C13"/>
    <w:rsid w:val="00F641EF"/>
    <w:rsid w:val="00F67270"/>
    <w:rsid w:val="00F73B1D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14F4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basedOn w:val="a0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F4D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F4DE4"/>
    <w:rPr>
      <w:rFonts w:ascii="Calibri" w:hAnsi="Calibri"/>
      <w:sz w:val="22"/>
      <w:szCs w:val="22"/>
      <w:lang w:eastAsia="en-US"/>
    </w:rPr>
  </w:style>
  <w:style w:type="paragraph" w:customStyle="1" w:styleId="a9">
    <w:name w:val="Таблицы (моноширинный)"/>
    <w:basedOn w:val="a"/>
    <w:next w:val="a"/>
    <w:uiPriority w:val="99"/>
    <w:rsid w:val="00514F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4F4A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8E9B30A8024F10ADF6C40F573BA5FCCE909C6143E871E1E5B94CA286E375D0D521FC209CB6388U50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102C83C21C1C39BA0CD913AC7C9AB152613C631DD423366718623FECj011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E71C684DEE159D7B6F6C540E716EA3130D2C7097AC1CCB2746ADAB81867CC7FB5F822AEE403C76U6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29B6-FE2E-44E7-9C51-CC6478AA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12924</CharactersWithSpaces>
  <SharedDoc>false</SharedDoc>
  <HLinks>
    <vt:vector size="18" baseType="variant"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consultantplus://offline/ref=E7E71C684DEE159D7B6F6C540E716EA3130D2C7097AC1CCB2746ADAB81867CC7FB5F822AEE403C76U6cEK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consultantplus://offline/ref=42D8E9B30A8024F10ADF6C40F573BA5FCCE909C6143E871E1E5B94CA286E375D0D521FC209CB6388U50BI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consultantplus://offline/ref=E5102C83C21C1C39BA0CD913AC7C9AB152613C631DD423366718623FECj011H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Элиза</cp:lastModifiedBy>
  <cp:revision>5</cp:revision>
  <cp:lastPrinted>2015-02-16T08:51:00Z</cp:lastPrinted>
  <dcterms:created xsi:type="dcterms:W3CDTF">2015-01-25T18:45:00Z</dcterms:created>
  <dcterms:modified xsi:type="dcterms:W3CDTF">2015-02-17T11:48:00Z</dcterms:modified>
</cp:coreProperties>
</file>