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67" w:rsidRPr="00ED2E67" w:rsidRDefault="00ED2E67" w:rsidP="00ED2E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2E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Имущественные налоги за 2015 год необходимо уплатить не позднее 1 декабря 2016 года</w:t>
      </w:r>
    </w:p>
    <w:p w:rsidR="00ED2E67" w:rsidRDefault="00ED2E67" w:rsidP="00ED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D2E67" w:rsidRPr="00ED2E67" w:rsidRDefault="00ED2E67" w:rsidP="00ED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действующим законодательством начиная с июля 2016 года, физические лица, имеющие доступ к </w:t>
      </w:r>
      <w:proofErr w:type="gramStart"/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интернет-сервису</w:t>
      </w:r>
      <w:proofErr w:type="gramEnd"/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ФНС России "</w:t>
      </w:r>
      <w:hyperlink r:id="rId6" w:history="1">
        <w:r w:rsidRPr="00ED2E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Личный кабинет налогоплательщика для физических лиц</w:t>
        </w:r>
      </w:hyperlink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>", получают документы от налогового органа исключительно в электронном виде.</w:t>
      </w:r>
    </w:p>
    <w:p w:rsidR="00ED2E67" w:rsidRPr="00ED2E67" w:rsidRDefault="00ED2E67" w:rsidP="00ED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E67" w:rsidRPr="00ED2E67" w:rsidRDefault="00ED2E67" w:rsidP="00ED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указанной категории налогоплательщиков налоговые уведомления на уплату имущественных налогов и иные документов от налоговых органов на бумажных носителях направляться не будут. Исключение составят случаи отказа налогоплательщика от получения документов в электронном виде, оформленного путем своевременного направления в налоговый орган соответствующего уведомления из Личного кабинета.</w:t>
      </w:r>
    </w:p>
    <w:p w:rsidR="00ED2E67" w:rsidRPr="00ED2E67" w:rsidRDefault="00ED2E67" w:rsidP="00ED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E67" w:rsidRPr="00ED2E67" w:rsidRDefault="00ED2E67" w:rsidP="00ED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исчисленных суммах налога на имущество физических лиц, земельного и транспортного налогов за 2015 год, а также налоговые уведомления на уплату указанных налогов будут отражены в Личном кабинете до 1 ноября 2016 года. Если пользователь Личного кабинета утратил реквизиты доступа к сервису, их можно получить, повторно обратившись в любой налоговый орган по выбору. При себе необходимо иметь документ, удостоверяющий личность, и оригинал или копию свидетельства о постановке на учет физического лица (свидетельство о присвоении ИНН).</w:t>
      </w:r>
    </w:p>
    <w:p w:rsidR="00ED2E67" w:rsidRPr="00ED2E67" w:rsidRDefault="00ED2E67" w:rsidP="00ED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E67" w:rsidRPr="00ED2E67" w:rsidRDefault="00ED2E67" w:rsidP="00ED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налоговых уведомлений на бумажном носителе налогоплательщикам, не имеющим доступ к Личному кабинету, а также изъявившим желание получать налоговые уведомления в бумажном виде будет производиться филиалами ФГУП "Почта России".</w:t>
      </w:r>
    </w:p>
    <w:p w:rsidR="00ED2E67" w:rsidRPr="00ED2E67" w:rsidRDefault="00ED2E67" w:rsidP="00ED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E67" w:rsidRPr="00ED2E67" w:rsidRDefault="00ED2E67" w:rsidP="00ED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до 1 ноября 2016 года уведомление на уплату имущественных налогов не поступит, рекомендуем обратиться лично или письменно в налоговый орган по месту жительства или по месту нахождения объекта собственности для получения квитанции на уплату налогов.</w:t>
      </w:r>
    </w:p>
    <w:p w:rsidR="00ED2E67" w:rsidRPr="00ED2E67" w:rsidRDefault="00ED2E67" w:rsidP="00ED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E67" w:rsidRPr="00ED2E67" w:rsidRDefault="00ED2E67" w:rsidP="00ED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Уплатить имущественные налоги физические лица обязаны в срок не позднее 1 декабря 2016 года. Произвести оплату возможно одним из следующих способов:</w:t>
      </w:r>
    </w:p>
    <w:p w:rsidR="00ED2E67" w:rsidRPr="00ED2E67" w:rsidRDefault="00ED2E67" w:rsidP="00ED2E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7" w:history="1">
        <w:r w:rsidRPr="00ED2E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Личном кабинете</w:t>
        </w:r>
      </w:hyperlink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 помощью </w:t>
      </w:r>
      <w:proofErr w:type="gramStart"/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hyperlink r:id="rId8" w:history="1">
        <w:r w:rsidRPr="00ED2E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Заплати налоги</w:t>
        </w:r>
      </w:hyperlink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>" на сайте ФНС России;</w:t>
      </w:r>
    </w:p>
    <w:p w:rsidR="00ED2E67" w:rsidRPr="00ED2E67" w:rsidRDefault="00ED2E67" w:rsidP="00ED2E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отделениях кредитных организаций и с помощью платежных терминалов;</w:t>
      </w:r>
    </w:p>
    <w:p w:rsidR="00ED2E67" w:rsidRPr="00ED2E67" w:rsidRDefault="00ED2E67" w:rsidP="00ED2E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отделениях федеральной почтовой связи или в органах местного самоуправления.</w:t>
      </w:r>
    </w:p>
    <w:p w:rsidR="003A40E0" w:rsidRDefault="003A40E0" w:rsidP="00ED2E67">
      <w:pPr>
        <w:jc w:val="both"/>
      </w:pPr>
    </w:p>
    <w:p w:rsidR="00ED2E67" w:rsidRPr="00ED2E67" w:rsidRDefault="00ED2E67" w:rsidP="00ED2E6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2E67">
        <w:rPr>
          <w:rFonts w:ascii="Times New Roman" w:hAnsi="Times New Roman" w:cs="Times New Roman"/>
        </w:rPr>
        <w:t>Отдел учета и работы с налогоплательщиками</w:t>
      </w:r>
    </w:p>
    <w:p w:rsidR="00ED2E67" w:rsidRPr="00ED2E67" w:rsidRDefault="00ED2E67" w:rsidP="00ED2E6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2E67">
        <w:rPr>
          <w:rFonts w:ascii="Times New Roman" w:hAnsi="Times New Roman" w:cs="Times New Roman"/>
        </w:rPr>
        <w:t>Подробнее: https://vk.com/mrifns9rt</w:t>
      </w:r>
    </w:p>
    <w:sectPr w:rsidR="00ED2E67" w:rsidRPr="00ED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07B0"/>
    <w:multiLevelType w:val="multilevel"/>
    <w:tmpl w:val="3EBA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67"/>
    <w:rsid w:val="003A40E0"/>
    <w:rsid w:val="00E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2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E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2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2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E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2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tax.d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fl.nalog.ru/l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.nalog.ru/l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2016-10-25T15:05:00Z</dcterms:created>
  <dcterms:modified xsi:type="dcterms:W3CDTF">2016-10-25T15:05:00Z</dcterms:modified>
</cp:coreProperties>
</file>