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D1" w:rsidRDefault="00E007D1" w:rsidP="00560E6D">
      <w:pPr>
        <w:pStyle w:val="a5"/>
        <w:jc w:val="both"/>
      </w:pPr>
      <w:r>
        <w:t xml:space="preserve">              Территориальная комиссия по повышению уровня жизни населения информирует, что обращения о фактах неформальной занятости, не заключения трудовых договоров, нарушения трудового законодательства и требований охраны труда принимаются по «горячей» телефонной линии 3-17-44, 3-13-81. </w:t>
      </w:r>
    </w:p>
    <w:p w:rsidR="00017869" w:rsidRDefault="00017869" w:rsidP="00560E6D">
      <w:pPr>
        <w:pStyle w:val="a5"/>
        <w:jc w:val="both"/>
      </w:pPr>
      <w:r>
        <w:t xml:space="preserve">       Весной 2016 года по «горячей» линии поступило обращение граждан нашего района, которым за выполненную работу не была выплачена заработная плата иногородней организацией, так как трудовые отношения не были оформлены надлежащим образом. Данное обращение было оперативно рассмотрено на заседании Комиссии.  В отношении работодателя были приняты соответствующие меры. Задолженность по выплате заработной платы была погашена.</w:t>
      </w:r>
    </w:p>
    <w:p w:rsidR="00C37999" w:rsidRDefault="00017869" w:rsidP="00560E6D">
      <w:pPr>
        <w:pStyle w:val="a5"/>
        <w:jc w:val="both"/>
      </w:pPr>
      <w:r>
        <w:t xml:space="preserve">      </w:t>
      </w:r>
      <w:bookmarkStart w:id="0" w:name="_GoBack"/>
      <w:bookmarkEnd w:id="0"/>
      <w:r w:rsidR="00C37999">
        <w:t>По состоянию на 17 июня текущего года в рамках работы Комиссии было легализовано 428 трудовых отношений.</w:t>
      </w:r>
    </w:p>
    <w:p w:rsidR="00B56A75" w:rsidRDefault="00E007D1" w:rsidP="00560E6D">
      <w:pPr>
        <w:pStyle w:val="a5"/>
        <w:jc w:val="both"/>
      </w:pPr>
      <w:r>
        <w:t xml:space="preserve">         Одновременно напоминаем, что минимальный </w:t>
      </w:r>
      <w:proofErr w:type="gramStart"/>
      <w:r>
        <w:t>размер оплаты труда</w:t>
      </w:r>
      <w:proofErr w:type="gramEnd"/>
      <w:r>
        <w:t xml:space="preserve"> (МРОТ) на территории Российской Федерации 6204 рубля в месяц. Согласно Соглашению между Федерацией профсоюзов РТ, Координационным советом объединений работодателей РТ, Кабинетом министров РТ о минимальной заработной плате в Республике Татарстан, в организациях внебюджетного сектора экономики Республики Татарстан устанавливается минимальная заработная плата в размере не менее  7309 рублей в месяц.</w:t>
      </w:r>
    </w:p>
    <w:sectPr w:rsidR="00B56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D1"/>
    <w:rsid w:val="00017869"/>
    <w:rsid w:val="00560E6D"/>
    <w:rsid w:val="00853ADB"/>
    <w:rsid w:val="00B56A75"/>
    <w:rsid w:val="00C37999"/>
    <w:rsid w:val="00E0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7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07D1"/>
    <w:rPr>
      <w:rFonts w:ascii="Tahoma" w:hAnsi="Tahoma" w:cs="Tahoma"/>
      <w:sz w:val="16"/>
      <w:szCs w:val="16"/>
    </w:rPr>
  </w:style>
  <w:style w:type="paragraph" w:styleId="a5">
    <w:name w:val="No Spacing"/>
    <w:uiPriority w:val="1"/>
    <w:qFormat/>
    <w:rsid w:val="00560E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7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07D1"/>
    <w:rPr>
      <w:rFonts w:ascii="Tahoma" w:hAnsi="Tahoma" w:cs="Tahoma"/>
      <w:sz w:val="16"/>
      <w:szCs w:val="16"/>
    </w:rPr>
  </w:style>
  <w:style w:type="paragraph" w:styleId="a5">
    <w:name w:val="No Spacing"/>
    <w:uiPriority w:val="1"/>
    <w:qFormat/>
    <w:rsid w:val="00560E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Сахапова Роза Зуфаровна</dc:creator>
  <cp:keywords/>
  <dc:description/>
  <cp:lastModifiedBy>Сахапова Роза Зуфаровна</cp:lastModifiedBy>
  <cp:revision>3</cp:revision>
  <cp:lastPrinted>2016-06-20T13:16:00Z</cp:lastPrinted>
  <dcterms:created xsi:type="dcterms:W3CDTF">2016-01-11T13:39:00Z</dcterms:created>
  <dcterms:modified xsi:type="dcterms:W3CDTF">2016-06-20T13:18:00Z</dcterms:modified>
</cp:coreProperties>
</file>