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18F" w:rsidRDefault="0013008F" w:rsidP="0013008F">
      <w:pPr>
        <w:jc w:val="center"/>
        <w:rPr>
          <w:sz w:val="32"/>
        </w:rPr>
      </w:pPr>
      <w:r w:rsidRPr="0013008F">
        <w:rPr>
          <w:sz w:val="32"/>
        </w:rPr>
        <w:t>Хозяйства с удоем более 5000 кг молока на 01.01.16</w:t>
      </w:r>
    </w:p>
    <w:p w:rsidR="0013008F" w:rsidRPr="0013008F" w:rsidRDefault="0013008F" w:rsidP="0013008F">
      <w:pPr>
        <w:jc w:val="center"/>
        <w:rPr>
          <w:sz w:val="32"/>
        </w:rPr>
      </w:pPr>
      <w:r>
        <w:rPr>
          <w:sz w:val="32"/>
        </w:rPr>
        <w:t>по Мензелинскому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60"/>
        <w:gridCol w:w="4628"/>
        <w:gridCol w:w="3404"/>
        <w:gridCol w:w="3294"/>
      </w:tblGrid>
      <w:tr w:rsidR="0013008F" w:rsidRPr="0013008F" w:rsidTr="0013008F">
        <w:trPr>
          <w:trHeight w:val="1191"/>
        </w:trPr>
        <w:tc>
          <w:tcPr>
            <w:tcW w:w="1170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годы</w:t>
            </w:r>
          </w:p>
        </w:tc>
        <w:tc>
          <w:tcPr>
            <w:tcW w:w="1565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5001-6000 кг</w:t>
            </w:r>
          </w:p>
        </w:tc>
        <w:tc>
          <w:tcPr>
            <w:tcW w:w="1151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6001-7000 кг</w:t>
            </w:r>
          </w:p>
        </w:tc>
        <w:tc>
          <w:tcPr>
            <w:tcW w:w="1114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Более 7000 кг</w:t>
            </w:r>
          </w:p>
        </w:tc>
      </w:tr>
      <w:tr w:rsidR="0013008F" w:rsidRPr="0013008F" w:rsidTr="0013008F">
        <w:trPr>
          <w:trHeight w:val="1068"/>
        </w:trPr>
        <w:tc>
          <w:tcPr>
            <w:tcW w:w="1170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2014 г</w:t>
            </w:r>
          </w:p>
        </w:tc>
        <w:tc>
          <w:tcPr>
            <w:tcW w:w="1565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51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14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  <w:tr w:rsidR="0013008F" w:rsidRPr="0013008F" w:rsidTr="0013008F">
        <w:trPr>
          <w:trHeight w:val="918"/>
        </w:trPr>
        <w:tc>
          <w:tcPr>
            <w:tcW w:w="1170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2015 г</w:t>
            </w:r>
          </w:p>
        </w:tc>
        <w:tc>
          <w:tcPr>
            <w:tcW w:w="1565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51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1114" w:type="pct"/>
          </w:tcPr>
          <w:p w:rsidR="0013008F" w:rsidRPr="0013008F" w:rsidRDefault="0013008F">
            <w:pPr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</w:tr>
    </w:tbl>
    <w:p w:rsidR="0013008F" w:rsidRPr="0013008F" w:rsidRDefault="0013008F">
      <w:pPr>
        <w:rPr>
          <w:sz w:val="32"/>
        </w:rPr>
      </w:pPr>
    </w:p>
    <w:sectPr w:rsidR="0013008F" w:rsidRPr="0013008F" w:rsidSect="00130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08F"/>
    <w:rsid w:val="00003379"/>
    <w:rsid w:val="0013008F"/>
    <w:rsid w:val="001E5838"/>
    <w:rsid w:val="0029320A"/>
    <w:rsid w:val="0034318F"/>
    <w:rsid w:val="00594DF0"/>
    <w:rsid w:val="00D3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>CtrlSoft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2016-01-14T05:51:00Z</dcterms:created>
  <dcterms:modified xsi:type="dcterms:W3CDTF">2016-01-14T05:55:00Z</dcterms:modified>
</cp:coreProperties>
</file>