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08B" w:rsidRPr="00E04C77" w:rsidRDefault="005B56EF" w:rsidP="00E04C77">
      <w:pPr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E04C77">
        <w:rPr>
          <w:sz w:val="24"/>
          <w:szCs w:val="24"/>
        </w:rPr>
        <w:t>м</w:t>
      </w:r>
      <w:r w:rsidR="00E04C77" w:rsidRPr="00E04C77">
        <w:rPr>
          <w:sz w:val="24"/>
          <w:szCs w:val="24"/>
        </w:rPr>
        <w:t>ероприятия</w:t>
      </w:r>
      <w:r w:rsidR="00E04C77">
        <w:rPr>
          <w:sz w:val="24"/>
          <w:szCs w:val="24"/>
        </w:rPr>
        <w:t>х</w:t>
      </w:r>
      <w:r w:rsidR="00E04C77" w:rsidRPr="00E04C77">
        <w:rPr>
          <w:sz w:val="24"/>
          <w:szCs w:val="24"/>
        </w:rPr>
        <w:t xml:space="preserve"> по борьбе</w:t>
      </w:r>
    </w:p>
    <w:p w:rsidR="00E04C77" w:rsidRDefault="00E04C77" w:rsidP="00E04C77">
      <w:pPr>
        <w:rPr>
          <w:sz w:val="24"/>
          <w:szCs w:val="24"/>
        </w:rPr>
      </w:pPr>
      <w:r>
        <w:rPr>
          <w:sz w:val="24"/>
          <w:szCs w:val="24"/>
        </w:rPr>
        <w:t>с</w:t>
      </w:r>
      <w:r w:rsidRPr="00E04C77">
        <w:rPr>
          <w:sz w:val="24"/>
          <w:szCs w:val="24"/>
        </w:rPr>
        <w:t xml:space="preserve"> </w:t>
      </w:r>
      <w:proofErr w:type="gramStart"/>
      <w:r w:rsidRPr="00E04C77">
        <w:rPr>
          <w:sz w:val="24"/>
          <w:szCs w:val="24"/>
        </w:rPr>
        <w:t>сердечно-сосудистыми</w:t>
      </w:r>
      <w:proofErr w:type="gramEnd"/>
      <w:r w:rsidRPr="00E04C77">
        <w:rPr>
          <w:sz w:val="24"/>
          <w:szCs w:val="24"/>
        </w:rPr>
        <w:t xml:space="preserve"> заболеваниями</w:t>
      </w:r>
    </w:p>
    <w:p w:rsidR="00E04C77" w:rsidRDefault="00E04C77" w:rsidP="00E04C77">
      <w:pPr>
        <w:rPr>
          <w:sz w:val="24"/>
          <w:szCs w:val="24"/>
        </w:rPr>
      </w:pPr>
    </w:p>
    <w:p w:rsidR="006D771E" w:rsidRDefault="006D771E" w:rsidP="004C1FA3">
      <w:pPr>
        <w:jc w:val="both"/>
        <w:rPr>
          <w:b/>
          <w:sz w:val="28"/>
          <w:szCs w:val="28"/>
        </w:rPr>
      </w:pPr>
    </w:p>
    <w:p w:rsidR="00E04C77" w:rsidRDefault="006D771E" w:rsidP="00A53907">
      <w:pPr>
        <w:jc w:val="both"/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</w:rPr>
        <w:tab/>
      </w:r>
      <w:proofErr w:type="gramStart"/>
      <w:r w:rsidR="005B56EF">
        <w:rPr>
          <w:sz w:val="28"/>
          <w:szCs w:val="28"/>
        </w:rPr>
        <w:t>В соответствии с пп.8.2 и 9 Плана</w:t>
      </w:r>
      <w:r w:rsidR="0051442D">
        <w:rPr>
          <w:sz w:val="28"/>
          <w:szCs w:val="28"/>
        </w:rPr>
        <w:t xml:space="preserve"> </w:t>
      </w:r>
      <w:r w:rsidR="00E04C77" w:rsidRPr="009516E1">
        <w:rPr>
          <w:sz w:val="28"/>
          <w:szCs w:val="28"/>
        </w:rPr>
        <w:t xml:space="preserve"> </w:t>
      </w:r>
      <w:r w:rsidR="005B56EF" w:rsidRPr="009516E1">
        <w:rPr>
          <w:sz w:val="28"/>
          <w:szCs w:val="28"/>
        </w:rPr>
        <w:t>основных мероприятий по проведению в Республике Татарстан в 2015 году Года борьбы с сердечно-сосудистыми заболеваниями</w:t>
      </w:r>
      <w:r w:rsidR="006652BB">
        <w:rPr>
          <w:sz w:val="28"/>
          <w:szCs w:val="28"/>
        </w:rPr>
        <w:t>, утвержденного</w:t>
      </w:r>
      <w:r w:rsidR="005B56EF">
        <w:rPr>
          <w:sz w:val="28"/>
          <w:szCs w:val="28"/>
        </w:rPr>
        <w:t xml:space="preserve"> </w:t>
      </w:r>
      <w:r w:rsidR="00E04C77">
        <w:rPr>
          <w:sz w:val="28"/>
          <w:szCs w:val="28"/>
        </w:rPr>
        <w:t>р</w:t>
      </w:r>
      <w:r w:rsidR="00E04C77" w:rsidRPr="009516E1">
        <w:rPr>
          <w:sz w:val="28"/>
          <w:szCs w:val="28"/>
        </w:rPr>
        <w:t>аспоряжени</w:t>
      </w:r>
      <w:r w:rsidR="005B56EF">
        <w:rPr>
          <w:sz w:val="28"/>
          <w:szCs w:val="28"/>
        </w:rPr>
        <w:t>ем</w:t>
      </w:r>
      <w:r w:rsidR="00E04C77" w:rsidRPr="009516E1">
        <w:rPr>
          <w:sz w:val="28"/>
          <w:szCs w:val="28"/>
        </w:rPr>
        <w:t xml:space="preserve"> Кабинета Министров Республики Татарстан от 7 апреля 2015 года № 582-р, </w:t>
      </w:r>
      <w:r w:rsidR="004C1FA3">
        <w:rPr>
          <w:rFonts w:eastAsia="Calibri"/>
          <w:sz w:val="28"/>
          <w:szCs w:val="28"/>
          <w:lang w:eastAsia="en-US"/>
        </w:rPr>
        <w:t xml:space="preserve">Министерство промышленности и торговли Республики Татарстан </w:t>
      </w:r>
      <w:r w:rsidR="009627A0">
        <w:rPr>
          <w:rFonts w:eastAsia="Calibri"/>
          <w:sz w:val="28"/>
          <w:szCs w:val="28"/>
          <w:lang w:eastAsia="en-US"/>
        </w:rPr>
        <w:t xml:space="preserve">информирует </w:t>
      </w:r>
      <w:r w:rsidR="006A5A02">
        <w:rPr>
          <w:rFonts w:eastAsia="Calibri"/>
          <w:sz w:val="28"/>
          <w:szCs w:val="28"/>
          <w:lang w:eastAsia="en-US"/>
        </w:rPr>
        <w:t xml:space="preserve">торговые комплексы </w:t>
      </w:r>
      <w:r w:rsidR="009627A0">
        <w:rPr>
          <w:rFonts w:eastAsia="Calibri"/>
          <w:sz w:val="28"/>
          <w:szCs w:val="28"/>
          <w:lang w:eastAsia="en-US"/>
        </w:rPr>
        <w:t>муниципальных образований</w:t>
      </w:r>
      <w:bookmarkStart w:id="0" w:name="_GoBack"/>
      <w:bookmarkEnd w:id="0"/>
      <w:r w:rsidR="006A5A02">
        <w:rPr>
          <w:rFonts w:eastAsia="Calibri"/>
          <w:sz w:val="28"/>
          <w:szCs w:val="28"/>
          <w:lang w:eastAsia="en-US"/>
        </w:rPr>
        <w:t xml:space="preserve"> </w:t>
      </w:r>
      <w:r w:rsidR="000E4688">
        <w:rPr>
          <w:rFonts w:eastAsia="Calibri"/>
          <w:sz w:val="28"/>
          <w:szCs w:val="28"/>
          <w:lang w:eastAsia="en-US"/>
        </w:rPr>
        <w:t xml:space="preserve">о проведении </w:t>
      </w:r>
      <w:r w:rsidR="00924A20">
        <w:rPr>
          <w:rFonts w:eastAsia="Calibri"/>
          <w:sz w:val="28"/>
          <w:szCs w:val="28"/>
          <w:lang w:eastAsia="en-US"/>
        </w:rPr>
        <w:t xml:space="preserve"> в республике </w:t>
      </w:r>
      <w:r w:rsidR="000E4688">
        <w:rPr>
          <w:rFonts w:eastAsia="Calibri"/>
          <w:sz w:val="28"/>
          <w:szCs w:val="28"/>
          <w:lang w:eastAsia="en-US"/>
        </w:rPr>
        <w:t xml:space="preserve">в 2015 году Года борьбы </w:t>
      </w:r>
      <w:r w:rsidR="000E4688" w:rsidRPr="009516E1">
        <w:rPr>
          <w:sz w:val="28"/>
          <w:szCs w:val="28"/>
        </w:rPr>
        <w:t>с сердечно-сосудистыми заболеваниями</w:t>
      </w:r>
      <w:r w:rsidR="000E4688">
        <w:rPr>
          <w:rFonts w:eastAsia="Calibri"/>
          <w:sz w:val="28"/>
          <w:szCs w:val="28"/>
          <w:lang w:eastAsia="en-US"/>
        </w:rPr>
        <w:t xml:space="preserve"> и рекомендовать</w:t>
      </w:r>
      <w:proofErr w:type="gramEnd"/>
      <w:r w:rsidR="000E4688">
        <w:rPr>
          <w:rFonts w:eastAsia="Calibri"/>
          <w:sz w:val="28"/>
          <w:szCs w:val="28"/>
          <w:lang w:eastAsia="en-US"/>
        </w:rPr>
        <w:t xml:space="preserve"> провести на их территории </w:t>
      </w:r>
      <w:r w:rsidR="00A53907">
        <w:rPr>
          <w:rFonts w:eastAsia="Calibri"/>
          <w:sz w:val="28"/>
          <w:szCs w:val="28"/>
          <w:lang w:eastAsia="en-US"/>
        </w:rPr>
        <w:t>«Д</w:t>
      </w:r>
      <w:r w:rsidR="005103DC">
        <w:rPr>
          <w:rFonts w:eastAsia="Calibri"/>
          <w:sz w:val="28"/>
          <w:szCs w:val="28"/>
          <w:lang w:eastAsia="en-US"/>
        </w:rPr>
        <w:t xml:space="preserve">ень здорового питания», а также </w:t>
      </w:r>
      <w:r w:rsidR="000E4688">
        <w:rPr>
          <w:rFonts w:eastAsia="Calibri"/>
          <w:sz w:val="28"/>
          <w:szCs w:val="28"/>
          <w:lang w:eastAsia="en-US"/>
        </w:rPr>
        <w:t>организовать в торговых комплексах</w:t>
      </w:r>
      <w:r w:rsidR="00A53907">
        <w:rPr>
          <w:rFonts w:eastAsia="Calibri"/>
          <w:sz w:val="28"/>
          <w:szCs w:val="28"/>
          <w:lang w:eastAsia="en-US"/>
        </w:rPr>
        <w:t xml:space="preserve"> рабочие места </w:t>
      </w:r>
      <w:r w:rsidR="004C1FA3" w:rsidRPr="004C1FA3">
        <w:rPr>
          <w:rFonts w:eastAsia="Calibri"/>
          <w:sz w:val="28"/>
          <w:szCs w:val="28"/>
          <w:lang w:eastAsia="en-US"/>
        </w:rPr>
        <w:t>для самоконтроля (измерение артериального давления) гражданами</w:t>
      </w:r>
      <w:r w:rsidR="005103DC">
        <w:rPr>
          <w:rFonts w:eastAsia="Calibri"/>
          <w:sz w:val="28"/>
          <w:szCs w:val="28"/>
          <w:lang w:eastAsia="en-US"/>
        </w:rPr>
        <w:t>, в том числе на базе аптек, находящихся в торговых комплексах</w:t>
      </w:r>
      <w:r w:rsidR="00A53907">
        <w:rPr>
          <w:rFonts w:eastAsia="Calibri"/>
          <w:sz w:val="28"/>
          <w:szCs w:val="28"/>
          <w:lang w:eastAsia="en-US"/>
        </w:rPr>
        <w:t>.</w:t>
      </w:r>
    </w:p>
    <w:p w:rsidR="00255DE2" w:rsidRPr="00255DE2" w:rsidRDefault="00255DE2" w:rsidP="00255DE2">
      <w:pPr>
        <w:tabs>
          <w:tab w:val="left" w:pos="709"/>
        </w:tabs>
        <w:jc w:val="both"/>
        <w:rPr>
          <w:sz w:val="28"/>
          <w:szCs w:val="28"/>
        </w:rPr>
      </w:pPr>
    </w:p>
    <w:p w:rsidR="00255DE2" w:rsidRPr="00255DE2" w:rsidRDefault="00255DE2" w:rsidP="00255DE2">
      <w:pPr>
        <w:tabs>
          <w:tab w:val="left" w:pos="709"/>
        </w:tabs>
        <w:jc w:val="both"/>
        <w:rPr>
          <w:sz w:val="28"/>
          <w:szCs w:val="28"/>
        </w:rPr>
      </w:pPr>
    </w:p>
    <w:p w:rsidR="00B77EE0" w:rsidRDefault="006652BB" w:rsidP="00255DE2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министра                                                                        </w:t>
      </w:r>
      <w:proofErr w:type="spellStart"/>
      <w:r>
        <w:rPr>
          <w:sz w:val="28"/>
          <w:szCs w:val="28"/>
        </w:rPr>
        <w:t>Р.Ш.Фаттахов</w:t>
      </w:r>
      <w:proofErr w:type="spellEnd"/>
    </w:p>
    <w:p w:rsidR="00B77EE0" w:rsidRPr="00255DE2" w:rsidRDefault="00B77EE0" w:rsidP="00255DE2">
      <w:pPr>
        <w:tabs>
          <w:tab w:val="left" w:pos="709"/>
        </w:tabs>
        <w:jc w:val="both"/>
        <w:rPr>
          <w:sz w:val="28"/>
          <w:szCs w:val="28"/>
        </w:rPr>
      </w:pPr>
    </w:p>
    <w:p w:rsidR="00255DE2" w:rsidRDefault="00255DE2" w:rsidP="00255DE2">
      <w:pPr>
        <w:pStyle w:val="ae"/>
        <w:jc w:val="both"/>
        <w:rPr>
          <w:sz w:val="24"/>
          <w:szCs w:val="24"/>
        </w:rPr>
      </w:pPr>
    </w:p>
    <w:p w:rsidR="00255DE2" w:rsidRDefault="00255DE2" w:rsidP="00255DE2">
      <w:pPr>
        <w:pStyle w:val="ae"/>
        <w:jc w:val="both"/>
        <w:rPr>
          <w:sz w:val="24"/>
          <w:szCs w:val="24"/>
        </w:rPr>
      </w:pPr>
    </w:p>
    <w:p w:rsidR="00255DE2" w:rsidRDefault="00255DE2" w:rsidP="00255DE2">
      <w:pPr>
        <w:pStyle w:val="ae"/>
        <w:jc w:val="both"/>
        <w:rPr>
          <w:sz w:val="24"/>
          <w:szCs w:val="24"/>
        </w:rPr>
      </w:pPr>
    </w:p>
    <w:p w:rsidR="00255DE2" w:rsidRDefault="00255DE2" w:rsidP="00255DE2">
      <w:pPr>
        <w:pStyle w:val="ae"/>
        <w:jc w:val="both"/>
        <w:rPr>
          <w:sz w:val="24"/>
          <w:szCs w:val="24"/>
        </w:rPr>
      </w:pPr>
    </w:p>
    <w:p w:rsidR="00255DE2" w:rsidRDefault="00255DE2" w:rsidP="00255DE2">
      <w:pPr>
        <w:pStyle w:val="ae"/>
        <w:jc w:val="both"/>
        <w:rPr>
          <w:sz w:val="24"/>
          <w:szCs w:val="24"/>
        </w:rPr>
      </w:pPr>
    </w:p>
    <w:p w:rsidR="00C80AB6" w:rsidRDefault="00C80AB6" w:rsidP="00255DE2">
      <w:pPr>
        <w:pStyle w:val="ae"/>
        <w:jc w:val="both"/>
        <w:rPr>
          <w:sz w:val="24"/>
          <w:szCs w:val="24"/>
        </w:rPr>
      </w:pPr>
    </w:p>
    <w:p w:rsidR="00C80AB6" w:rsidRDefault="00C80AB6" w:rsidP="00255DE2">
      <w:pPr>
        <w:pStyle w:val="ae"/>
        <w:jc w:val="both"/>
        <w:rPr>
          <w:sz w:val="24"/>
          <w:szCs w:val="24"/>
        </w:rPr>
      </w:pPr>
    </w:p>
    <w:p w:rsidR="00E2235F" w:rsidRDefault="00E2235F" w:rsidP="00255DE2">
      <w:pPr>
        <w:pStyle w:val="ae"/>
        <w:jc w:val="both"/>
        <w:rPr>
          <w:sz w:val="24"/>
          <w:szCs w:val="24"/>
        </w:rPr>
      </w:pPr>
    </w:p>
    <w:p w:rsidR="00255DE2" w:rsidRDefault="00255DE2" w:rsidP="00255DE2">
      <w:pPr>
        <w:pStyle w:val="ae"/>
        <w:jc w:val="both"/>
        <w:rPr>
          <w:sz w:val="24"/>
          <w:szCs w:val="24"/>
        </w:rPr>
      </w:pPr>
    </w:p>
    <w:p w:rsidR="00E2235F" w:rsidRDefault="00777074" w:rsidP="00E2235F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И.А.Шевякова</w:t>
      </w:r>
      <w:proofErr w:type="spellEnd"/>
    </w:p>
    <w:p w:rsidR="00777074" w:rsidRPr="009C16DF" w:rsidRDefault="00777074" w:rsidP="00E2235F">
      <w:pPr>
        <w:jc w:val="both"/>
        <w:rPr>
          <w:sz w:val="28"/>
          <w:szCs w:val="28"/>
        </w:rPr>
      </w:pPr>
      <w:r>
        <w:rPr>
          <w:sz w:val="22"/>
          <w:szCs w:val="22"/>
        </w:rPr>
        <w:t>(843)2100576</w:t>
      </w:r>
    </w:p>
    <w:sectPr w:rsidR="00777074" w:rsidRPr="009C16DF" w:rsidSect="00B77EE0">
      <w:pgSz w:w="11906" w:h="16838"/>
      <w:pgMar w:top="1134" w:right="70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921" w:rsidRDefault="00033921">
      <w:r>
        <w:separator/>
      </w:r>
    </w:p>
  </w:endnote>
  <w:endnote w:type="continuationSeparator" w:id="0">
    <w:p w:rsidR="00033921" w:rsidRDefault="00033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C9E4C25-3F21-4BC9-B14E-5468E7BB32D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BD59861-1F4B-4D55-87F5-C6468258356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86D6BE2-F83B-4126-8B16-456EEC73E1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921" w:rsidRDefault="00033921">
      <w:r>
        <w:separator/>
      </w:r>
    </w:p>
  </w:footnote>
  <w:footnote w:type="continuationSeparator" w:id="0">
    <w:p w:rsidR="00033921" w:rsidRDefault="000339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4E5"/>
    <w:rsid w:val="00000524"/>
    <w:rsid w:val="00001150"/>
    <w:rsid w:val="00002978"/>
    <w:rsid w:val="00004286"/>
    <w:rsid w:val="000138EA"/>
    <w:rsid w:val="00016581"/>
    <w:rsid w:val="00032362"/>
    <w:rsid w:val="00033921"/>
    <w:rsid w:val="00040EEA"/>
    <w:rsid w:val="0004542C"/>
    <w:rsid w:val="000572EE"/>
    <w:rsid w:val="00063198"/>
    <w:rsid w:val="00063B95"/>
    <w:rsid w:val="0008333B"/>
    <w:rsid w:val="000A0970"/>
    <w:rsid w:val="000A1BA0"/>
    <w:rsid w:val="000B4A8D"/>
    <w:rsid w:val="000C1654"/>
    <w:rsid w:val="000C1CD7"/>
    <w:rsid w:val="000D05AA"/>
    <w:rsid w:val="000E2688"/>
    <w:rsid w:val="000E4688"/>
    <w:rsid w:val="000F3886"/>
    <w:rsid w:val="00102ADE"/>
    <w:rsid w:val="00126436"/>
    <w:rsid w:val="0012693B"/>
    <w:rsid w:val="0014388F"/>
    <w:rsid w:val="00144AB0"/>
    <w:rsid w:val="001465AB"/>
    <w:rsid w:val="00150B6B"/>
    <w:rsid w:val="00174701"/>
    <w:rsid w:val="00187670"/>
    <w:rsid w:val="00196D43"/>
    <w:rsid w:val="001B1D52"/>
    <w:rsid w:val="001B7BB8"/>
    <w:rsid w:val="001C027F"/>
    <w:rsid w:val="001D06C5"/>
    <w:rsid w:val="001D0F0A"/>
    <w:rsid w:val="001D2B33"/>
    <w:rsid w:val="001D5F81"/>
    <w:rsid w:val="001E7204"/>
    <w:rsid w:val="001F2EE2"/>
    <w:rsid w:val="00215022"/>
    <w:rsid w:val="00223F3C"/>
    <w:rsid w:val="00255DE2"/>
    <w:rsid w:val="00287781"/>
    <w:rsid w:val="00287F20"/>
    <w:rsid w:val="0029577F"/>
    <w:rsid w:val="002A11BC"/>
    <w:rsid w:val="002A22D2"/>
    <w:rsid w:val="002A4057"/>
    <w:rsid w:val="002A7122"/>
    <w:rsid w:val="002C2691"/>
    <w:rsid w:val="002D4571"/>
    <w:rsid w:val="002E108B"/>
    <w:rsid w:val="002E1216"/>
    <w:rsid w:val="002F5B25"/>
    <w:rsid w:val="00310DF4"/>
    <w:rsid w:val="0031470E"/>
    <w:rsid w:val="00321F63"/>
    <w:rsid w:val="003240E0"/>
    <w:rsid w:val="00332A31"/>
    <w:rsid w:val="00340E85"/>
    <w:rsid w:val="003545BB"/>
    <w:rsid w:val="0035606F"/>
    <w:rsid w:val="0036571D"/>
    <w:rsid w:val="003A02C4"/>
    <w:rsid w:val="003B373D"/>
    <w:rsid w:val="003D39DD"/>
    <w:rsid w:val="003D6E46"/>
    <w:rsid w:val="003E18F6"/>
    <w:rsid w:val="003E217A"/>
    <w:rsid w:val="003F1D44"/>
    <w:rsid w:val="003F4F34"/>
    <w:rsid w:val="00411385"/>
    <w:rsid w:val="00415191"/>
    <w:rsid w:val="00420396"/>
    <w:rsid w:val="00440B7F"/>
    <w:rsid w:val="00442C2F"/>
    <w:rsid w:val="004520BC"/>
    <w:rsid w:val="00461E47"/>
    <w:rsid w:val="00462F1E"/>
    <w:rsid w:val="0046565F"/>
    <w:rsid w:val="00476DF8"/>
    <w:rsid w:val="00480372"/>
    <w:rsid w:val="00480D82"/>
    <w:rsid w:val="00493D5A"/>
    <w:rsid w:val="004A55F1"/>
    <w:rsid w:val="004A6460"/>
    <w:rsid w:val="004B22B6"/>
    <w:rsid w:val="004B5B78"/>
    <w:rsid w:val="004C1FA3"/>
    <w:rsid w:val="004C20DF"/>
    <w:rsid w:val="004E7EB6"/>
    <w:rsid w:val="004F24D5"/>
    <w:rsid w:val="005029BC"/>
    <w:rsid w:val="005103DC"/>
    <w:rsid w:val="00511F9A"/>
    <w:rsid w:val="005142F4"/>
    <w:rsid w:val="0051442D"/>
    <w:rsid w:val="00541AF5"/>
    <w:rsid w:val="00541DE1"/>
    <w:rsid w:val="00543C3B"/>
    <w:rsid w:val="005552F0"/>
    <w:rsid w:val="005736E6"/>
    <w:rsid w:val="005846D3"/>
    <w:rsid w:val="00590DE9"/>
    <w:rsid w:val="00591203"/>
    <w:rsid w:val="005A3040"/>
    <w:rsid w:val="005B12C4"/>
    <w:rsid w:val="005B5327"/>
    <w:rsid w:val="005B56EF"/>
    <w:rsid w:val="005C2B5A"/>
    <w:rsid w:val="005C5CDF"/>
    <w:rsid w:val="005C6024"/>
    <w:rsid w:val="005E3E68"/>
    <w:rsid w:val="005E57F4"/>
    <w:rsid w:val="005F7E04"/>
    <w:rsid w:val="0060340E"/>
    <w:rsid w:val="00630775"/>
    <w:rsid w:val="00635A4E"/>
    <w:rsid w:val="0063720C"/>
    <w:rsid w:val="00641542"/>
    <w:rsid w:val="00641747"/>
    <w:rsid w:val="00656032"/>
    <w:rsid w:val="00660B34"/>
    <w:rsid w:val="006652BB"/>
    <w:rsid w:val="00665BF7"/>
    <w:rsid w:val="0066747B"/>
    <w:rsid w:val="00681EF1"/>
    <w:rsid w:val="006903F6"/>
    <w:rsid w:val="0069472E"/>
    <w:rsid w:val="006A5A02"/>
    <w:rsid w:val="006A7DAF"/>
    <w:rsid w:val="006B1B36"/>
    <w:rsid w:val="006C1DAF"/>
    <w:rsid w:val="006D771E"/>
    <w:rsid w:val="006E2B66"/>
    <w:rsid w:val="006F3845"/>
    <w:rsid w:val="00713510"/>
    <w:rsid w:val="0071396E"/>
    <w:rsid w:val="007305B1"/>
    <w:rsid w:val="0074661B"/>
    <w:rsid w:val="00777074"/>
    <w:rsid w:val="00781692"/>
    <w:rsid w:val="00785AE0"/>
    <w:rsid w:val="007A5B80"/>
    <w:rsid w:val="007B1F84"/>
    <w:rsid w:val="007B761E"/>
    <w:rsid w:val="007B7EC3"/>
    <w:rsid w:val="007C6562"/>
    <w:rsid w:val="007D1EA6"/>
    <w:rsid w:val="007E3986"/>
    <w:rsid w:val="007E3B31"/>
    <w:rsid w:val="007E55CE"/>
    <w:rsid w:val="007F29EC"/>
    <w:rsid w:val="007F4572"/>
    <w:rsid w:val="00830F93"/>
    <w:rsid w:val="008335CD"/>
    <w:rsid w:val="00834F8B"/>
    <w:rsid w:val="00846499"/>
    <w:rsid w:val="00846686"/>
    <w:rsid w:val="00851F77"/>
    <w:rsid w:val="00866F30"/>
    <w:rsid w:val="008861F7"/>
    <w:rsid w:val="008A02D7"/>
    <w:rsid w:val="008A764C"/>
    <w:rsid w:val="008B57F2"/>
    <w:rsid w:val="008F5369"/>
    <w:rsid w:val="00924A20"/>
    <w:rsid w:val="00944694"/>
    <w:rsid w:val="00945C55"/>
    <w:rsid w:val="00952AEE"/>
    <w:rsid w:val="009627A0"/>
    <w:rsid w:val="0097120B"/>
    <w:rsid w:val="00972523"/>
    <w:rsid w:val="009757F2"/>
    <w:rsid w:val="00983091"/>
    <w:rsid w:val="00995E7F"/>
    <w:rsid w:val="009A66F7"/>
    <w:rsid w:val="009D05EC"/>
    <w:rsid w:val="009E2E6B"/>
    <w:rsid w:val="009E60EC"/>
    <w:rsid w:val="009F12BD"/>
    <w:rsid w:val="009F37E4"/>
    <w:rsid w:val="00A00472"/>
    <w:rsid w:val="00A017DD"/>
    <w:rsid w:val="00A01F73"/>
    <w:rsid w:val="00A0333D"/>
    <w:rsid w:val="00A06A77"/>
    <w:rsid w:val="00A116CB"/>
    <w:rsid w:val="00A2556D"/>
    <w:rsid w:val="00A417A5"/>
    <w:rsid w:val="00A51295"/>
    <w:rsid w:val="00A53907"/>
    <w:rsid w:val="00A5770C"/>
    <w:rsid w:val="00A605F2"/>
    <w:rsid w:val="00A668B8"/>
    <w:rsid w:val="00A73853"/>
    <w:rsid w:val="00A840A1"/>
    <w:rsid w:val="00A87046"/>
    <w:rsid w:val="00A92B84"/>
    <w:rsid w:val="00A93E13"/>
    <w:rsid w:val="00AB2363"/>
    <w:rsid w:val="00AB25D1"/>
    <w:rsid w:val="00AB2BA5"/>
    <w:rsid w:val="00AB4525"/>
    <w:rsid w:val="00AC0AC0"/>
    <w:rsid w:val="00AD17BD"/>
    <w:rsid w:val="00AD424E"/>
    <w:rsid w:val="00AF07F6"/>
    <w:rsid w:val="00AF4E08"/>
    <w:rsid w:val="00AF65EC"/>
    <w:rsid w:val="00B36D42"/>
    <w:rsid w:val="00B36FF5"/>
    <w:rsid w:val="00B43807"/>
    <w:rsid w:val="00B51973"/>
    <w:rsid w:val="00B52053"/>
    <w:rsid w:val="00B7516E"/>
    <w:rsid w:val="00B77EE0"/>
    <w:rsid w:val="00B810C1"/>
    <w:rsid w:val="00B83086"/>
    <w:rsid w:val="00B9399F"/>
    <w:rsid w:val="00BA271E"/>
    <w:rsid w:val="00BC2FEC"/>
    <w:rsid w:val="00BC6004"/>
    <w:rsid w:val="00BE0003"/>
    <w:rsid w:val="00BE7693"/>
    <w:rsid w:val="00C33C6F"/>
    <w:rsid w:val="00C5249B"/>
    <w:rsid w:val="00C624F4"/>
    <w:rsid w:val="00C73710"/>
    <w:rsid w:val="00C80AB6"/>
    <w:rsid w:val="00C921CC"/>
    <w:rsid w:val="00C92357"/>
    <w:rsid w:val="00C93600"/>
    <w:rsid w:val="00C95605"/>
    <w:rsid w:val="00C9730A"/>
    <w:rsid w:val="00CA4B5C"/>
    <w:rsid w:val="00D00936"/>
    <w:rsid w:val="00D07D89"/>
    <w:rsid w:val="00D21D53"/>
    <w:rsid w:val="00D3574F"/>
    <w:rsid w:val="00D51B0E"/>
    <w:rsid w:val="00D542A2"/>
    <w:rsid w:val="00D63F12"/>
    <w:rsid w:val="00D67792"/>
    <w:rsid w:val="00D7749C"/>
    <w:rsid w:val="00D82614"/>
    <w:rsid w:val="00DA47C6"/>
    <w:rsid w:val="00DA50F1"/>
    <w:rsid w:val="00DB1734"/>
    <w:rsid w:val="00DE645E"/>
    <w:rsid w:val="00DF0C04"/>
    <w:rsid w:val="00DF0DD0"/>
    <w:rsid w:val="00DF1F3B"/>
    <w:rsid w:val="00DF39EA"/>
    <w:rsid w:val="00E01672"/>
    <w:rsid w:val="00E027F8"/>
    <w:rsid w:val="00E02DB9"/>
    <w:rsid w:val="00E04C77"/>
    <w:rsid w:val="00E17DE6"/>
    <w:rsid w:val="00E2235F"/>
    <w:rsid w:val="00E22522"/>
    <w:rsid w:val="00E36A65"/>
    <w:rsid w:val="00E42B34"/>
    <w:rsid w:val="00E47947"/>
    <w:rsid w:val="00E64054"/>
    <w:rsid w:val="00E65454"/>
    <w:rsid w:val="00E655C5"/>
    <w:rsid w:val="00E84921"/>
    <w:rsid w:val="00EB57A1"/>
    <w:rsid w:val="00ED6CBB"/>
    <w:rsid w:val="00ED6DE8"/>
    <w:rsid w:val="00ED7B00"/>
    <w:rsid w:val="00EE13ED"/>
    <w:rsid w:val="00EE6E89"/>
    <w:rsid w:val="00EF2FB9"/>
    <w:rsid w:val="00F07C03"/>
    <w:rsid w:val="00F220D0"/>
    <w:rsid w:val="00F3603C"/>
    <w:rsid w:val="00F43387"/>
    <w:rsid w:val="00F477DB"/>
    <w:rsid w:val="00F514E5"/>
    <w:rsid w:val="00F5318D"/>
    <w:rsid w:val="00F77385"/>
    <w:rsid w:val="00F86106"/>
    <w:rsid w:val="00F91E48"/>
    <w:rsid w:val="00F924AC"/>
    <w:rsid w:val="00F937A4"/>
    <w:rsid w:val="00F97562"/>
    <w:rsid w:val="00FA077A"/>
    <w:rsid w:val="00FA12F5"/>
    <w:rsid w:val="00FB6AA5"/>
    <w:rsid w:val="00FC235E"/>
    <w:rsid w:val="00FC5DEA"/>
    <w:rsid w:val="00FC71CF"/>
    <w:rsid w:val="00FD279E"/>
    <w:rsid w:val="00FD748D"/>
    <w:rsid w:val="00FF4B17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link w:val="a5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6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7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с отступом Знак"/>
    <w:basedOn w:val="a0"/>
    <w:link w:val="a4"/>
    <w:rsid w:val="00255DE2"/>
    <w:rPr>
      <w:sz w:val="28"/>
    </w:rPr>
  </w:style>
  <w:style w:type="paragraph" w:styleId="ae">
    <w:name w:val="No Spacing"/>
    <w:uiPriority w:val="1"/>
    <w:qFormat/>
    <w:rsid w:val="00255DE2"/>
    <w:rPr>
      <w:rFonts w:eastAsia="Calibri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link w:val="a5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6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7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с отступом Знак"/>
    <w:basedOn w:val="a0"/>
    <w:link w:val="a4"/>
    <w:rsid w:val="00255DE2"/>
    <w:rPr>
      <w:sz w:val="28"/>
    </w:rPr>
  </w:style>
  <w:style w:type="paragraph" w:styleId="ae">
    <w:name w:val="No Spacing"/>
    <w:uiPriority w:val="1"/>
    <w:qFormat/>
    <w:rsid w:val="00255DE2"/>
    <w:rPr>
      <w:rFonts w:eastAsia="Calibr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fina_EG\Desktop\&#1052;&#1054;&#1053;&#1048;&#1058;&#1054;&#1056;&#1048;&#1053;&#1043;%20&#1087;&#1086;%20&#1059;&#1082;&#1072;&#1079;&#1091;\&#1086;&#1090;&#1095;&#1077;&#1090;%2001.10\&#1045;&#1074;&#1090;&#1091;&#1093;&#1086;&#1074;&#1091;_01.10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A68CF-A7AF-4945-A69A-AEC23F84C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Евтухову_01.10.dotx</Template>
  <TotalTime>2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917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Сафина</dc:creator>
  <cp:lastModifiedBy>1</cp:lastModifiedBy>
  <cp:revision>2</cp:revision>
  <cp:lastPrinted>2015-03-10T08:18:00Z</cp:lastPrinted>
  <dcterms:created xsi:type="dcterms:W3CDTF">2015-06-16T11:38:00Z</dcterms:created>
  <dcterms:modified xsi:type="dcterms:W3CDTF">2015-06-16T11:38:00Z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