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14" w:rsidRDefault="00CF4C14" w:rsidP="00CF4C14">
      <w:pPr>
        <w:shd w:val="clear" w:color="auto" w:fill="FFFFFF"/>
        <w:spacing w:line="206" w:lineRule="exact"/>
        <w:ind w:left="38" w:right="72"/>
        <w:jc w:val="center"/>
        <w:rPr>
          <w:rFonts w:ascii="Arial" w:eastAsia="Times New Roman" w:hAnsi="Arial"/>
          <w:spacing w:val="-4"/>
        </w:rPr>
      </w:pPr>
      <w:bookmarkStart w:id="0" w:name="_GoBack"/>
      <w:r>
        <w:rPr>
          <w:rFonts w:ascii="Arial" w:eastAsia="Times New Roman" w:hAnsi="Arial"/>
          <w:spacing w:val="-4"/>
        </w:rPr>
        <w:t>Для налогоплательщиков, применяющих ККТ.</w:t>
      </w:r>
    </w:p>
    <w:bookmarkEnd w:id="0"/>
    <w:p w:rsidR="00CF4C14" w:rsidRDefault="00CF4C14" w:rsidP="00CF4C14">
      <w:pPr>
        <w:shd w:val="clear" w:color="auto" w:fill="FFFFFF"/>
        <w:spacing w:line="206" w:lineRule="exact"/>
        <w:ind w:left="38" w:right="72"/>
        <w:jc w:val="center"/>
        <w:rPr>
          <w:rFonts w:ascii="Arial" w:eastAsia="Times New Roman" w:hAnsi="Arial"/>
          <w:spacing w:val="-4"/>
        </w:rPr>
      </w:pPr>
    </w:p>
    <w:p w:rsidR="00040C1E" w:rsidRDefault="00E6097D" w:rsidP="00CF4C14">
      <w:pPr>
        <w:pStyle w:val="a3"/>
        <w:ind w:firstLine="708"/>
        <w:jc w:val="both"/>
        <w:rPr>
          <w:rFonts w:eastAsia="Times New Roman"/>
        </w:rPr>
      </w:pPr>
      <w:r w:rsidRPr="00E6097D">
        <w:rPr>
          <w:rFonts w:eastAsia="Times New Roman"/>
          <w:spacing w:val="-3"/>
        </w:rPr>
        <w:t xml:space="preserve">С 1 августа 2014 года компании </w:t>
      </w:r>
      <w:r w:rsidRPr="00E6097D">
        <w:rPr>
          <w:rFonts w:eastAsia="Times New Roman"/>
        </w:rPr>
        <w:t>четырех регионов</w:t>
      </w:r>
      <w:r>
        <w:rPr>
          <w:rFonts w:eastAsia="Times New Roman"/>
        </w:rPr>
        <w:t xml:space="preserve">: </w:t>
      </w:r>
      <w:r w:rsidRPr="00E6097D">
        <w:rPr>
          <w:rFonts w:eastAsia="Times New Roman"/>
        </w:rPr>
        <w:t>Москва, Московская и Калужская</w:t>
      </w:r>
      <w:r w:rsidR="006467BE">
        <w:rPr>
          <w:rFonts w:eastAsia="Times New Roman"/>
        </w:rPr>
        <w:t xml:space="preserve"> об</w:t>
      </w:r>
      <w:r w:rsidR="006467BE">
        <w:rPr>
          <w:rFonts w:eastAsia="Times New Roman"/>
        </w:rPr>
        <w:softHyphen/>
        <w:t xml:space="preserve">ласти, а также </w:t>
      </w:r>
      <w:r>
        <w:rPr>
          <w:rFonts w:eastAsia="Times New Roman"/>
        </w:rPr>
        <w:t>Республика Татарстан</w:t>
      </w:r>
      <w:r w:rsidRPr="00E6097D">
        <w:rPr>
          <w:rFonts w:eastAsia="Times New Roman"/>
        </w:rPr>
        <w:t xml:space="preserve"> смогут передавать данные о каждом выбитом чеке ККТ в инспекцию через интернет, если согласятся на участие в </w:t>
      </w:r>
      <w:r w:rsidRPr="00E6097D">
        <w:rPr>
          <w:rFonts w:eastAsia="Times New Roman"/>
          <w:spacing w:val="-4"/>
        </w:rPr>
        <w:t xml:space="preserve">эксперименте. Положение о его </w:t>
      </w:r>
      <w:r w:rsidRPr="00E6097D">
        <w:rPr>
          <w:rFonts w:eastAsia="Times New Roman"/>
        </w:rPr>
        <w:t>проведении утвердило Прави</w:t>
      </w:r>
      <w:r w:rsidRPr="00E6097D">
        <w:rPr>
          <w:rFonts w:eastAsia="Times New Roman"/>
        </w:rPr>
        <w:softHyphen/>
        <w:t xml:space="preserve">тельство РФ постановлением от 14.07.14 № 657. </w:t>
      </w:r>
    </w:p>
    <w:p w:rsidR="003F31F4" w:rsidRDefault="00E6097D" w:rsidP="007F3A31">
      <w:pPr>
        <w:pStyle w:val="a3"/>
        <w:jc w:val="both"/>
        <w:rPr>
          <w:rFonts w:eastAsia="Times New Roman"/>
        </w:rPr>
      </w:pPr>
      <w:r w:rsidRPr="00E54248">
        <w:rPr>
          <w:rFonts w:eastAsia="Times New Roman"/>
          <w:b/>
        </w:rPr>
        <w:t>Организациям выгодно уча</w:t>
      </w:r>
      <w:r w:rsidRPr="00E54248">
        <w:rPr>
          <w:rFonts w:eastAsia="Times New Roman"/>
          <w:b/>
        </w:rPr>
        <w:softHyphen/>
        <w:t>ствовать в эксперименте</w:t>
      </w:r>
      <w:r w:rsidRPr="00E6097D">
        <w:rPr>
          <w:rFonts w:eastAsia="Times New Roman"/>
        </w:rPr>
        <w:t>. Во-первых, все затраты</w:t>
      </w:r>
      <w:r w:rsidR="003F31F4">
        <w:rPr>
          <w:rFonts w:eastAsia="Times New Roman"/>
        </w:rPr>
        <w:t xml:space="preserve"> по переоборудованию кассовых аппаратов </w:t>
      </w:r>
      <w:r w:rsidR="003F31F4" w:rsidRPr="003F31F4">
        <w:rPr>
          <w:rFonts w:eastAsia="Times New Roman"/>
        </w:rPr>
        <w:t>осуществля</w:t>
      </w:r>
      <w:r w:rsidR="003F31F4">
        <w:rPr>
          <w:rFonts w:eastAsia="Times New Roman"/>
        </w:rPr>
        <w:t>ю</w:t>
      </w:r>
      <w:r w:rsidR="003F31F4" w:rsidRPr="003F31F4">
        <w:rPr>
          <w:rFonts w:eastAsia="Times New Roman"/>
        </w:rPr>
        <w:t>тся за счет бюджетных ассигнований, предусматриваемых</w:t>
      </w:r>
      <w:r w:rsidR="003E7D9E">
        <w:rPr>
          <w:rFonts w:eastAsia="Times New Roman"/>
        </w:rPr>
        <w:t xml:space="preserve"> в</w:t>
      </w:r>
      <w:r w:rsidR="003F31F4" w:rsidRPr="003F31F4">
        <w:rPr>
          <w:rFonts w:eastAsia="Times New Roman"/>
        </w:rPr>
        <w:t xml:space="preserve"> Федеральной налоговой служб</w:t>
      </w:r>
      <w:r w:rsidR="003E7D9E">
        <w:rPr>
          <w:rFonts w:eastAsia="Times New Roman"/>
        </w:rPr>
        <w:t>е</w:t>
      </w:r>
      <w:r w:rsidR="003F31F4" w:rsidRPr="003F31F4">
        <w:rPr>
          <w:rFonts w:eastAsia="Times New Roman"/>
        </w:rPr>
        <w:t xml:space="preserve"> в федеральном бюджете на соответствующий финансовый год и плановый период.</w:t>
      </w:r>
    </w:p>
    <w:p w:rsidR="00E6097D" w:rsidRPr="00977F87" w:rsidRDefault="00E6097D" w:rsidP="007F3A31">
      <w:pPr>
        <w:pStyle w:val="a3"/>
        <w:jc w:val="both"/>
      </w:pPr>
      <w:r w:rsidRPr="00E6097D">
        <w:rPr>
          <w:rFonts w:eastAsia="Times New Roman"/>
        </w:rPr>
        <w:t xml:space="preserve">Во-вторых, для электронных касс не требуется ЭКЛЗ, </w:t>
      </w:r>
      <w:proofErr w:type="gramStart"/>
      <w:r w:rsidRPr="00E6097D">
        <w:rPr>
          <w:rFonts w:eastAsia="Times New Roman"/>
        </w:rPr>
        <w:t>которая</w:t>
      </w:r>
      <w:proofErr w:type="gramEnd"/>
      <w:r w:rsidRPr="00E6097D">
        <w:rPr>
          <w:rFonts w:eastAsia="Times New Roman"/>
        </w:rPr>
        <w:t xml:space="preserve"> стоит от </w:t>
      </w:r>
      <w:r w:rsidR="00E54248">
        <w:rPr>
          <w:rFonts w:eastAsia="Times New Roman"/>
        </w:rPr>
        <w:t>8</w:t>
      </w:r>
      <w:r w:rsidRPr="00E6097D">
        <w:rPr>
          <w:rFonts w:eastAsia="Times New Roman"/>
        </w:rPr>
        <w:t xml:space="preserve"> тыс. рублей и заменяется ежегодно. </w:t>
      </w:r>
      <w:r w:rsidR="001F5962">
        <w:rPr>
          <w:rFonts w:eastAsia="Times New Roman"/>
        </w:rPr>
        <w:t xml:space="preserve">В-третьих, </w:t>
      </w:r>
      <w:r w:rsidR="00E54248">
        <w:rPr>
          <w:rFonts w:eastAsia="Times New Roman"/>
        </w:rPr>
        <w:t>И</w:t>
      </w:r>
      <w:r w:rsidRPr="00E6097D">
        <w:rPr>
          <w:rFonts w:eastAsia="Times New Roman"/>
        </w:rPr>
        <w:t>нспекци</w:t>
      </w:r>
      <w:r w:rsidR="00306D50">
        <w:rPr>
          <w:rFonts w:eastAsia="Times New Roman"/>
        </w:rPr>
        <w:t>я</w:t>
      </w:r>
      <w:r w:rsidRPr="00E6097D">
        <w:rPr>
          <w:rFonts w:eastAsia="Times New Roman"/>
        </w:rPr>
        <w:t xml:space="preserve"> буд</w:t>
      </w:r>
      <w:r w:rsidR="00E54248">
        <w:rPr>
          <w:rFonts w:eastAsia="Times New Roman"/>
        </w:rPr>
        <w:t>е</w:t>
      </w:r>
      <w:r w:rsidRPr="00E6097D">
        <w:rPr>
          <w:rFonts w:eastAsia="Times New Roman"/>
        </w:rPr>
        <w:t xml:space="preserve">т </w:t>
      </w:r>
      <w:r w:rsidRPr="00E6097D">
        <w:rPr>
          <w:rFonts w:eastAsia="Times New Roman"/>
          <w:spacing w:val="-3"/>
        </w:rPr>
        <w:t>рассылать уведомления с пред</w:t>
      </w:r>
      <w:r w:rsidRPr="00E6097D">
        <w:rPr>
          <w:rFonts w:eastAsia="Times New Roman"/>
          <w:spacing w:val="-3"/>
        </w:rPr>
        <w:softHyphen/>
      </w:r>
      <w:r w:rsidRPr="00E6097D">
        <w:rPr>
          <w:rFonts w:eastAsia="Times New Roman"/>
          <w:spacing w:val="-4"/>
        </w:rPr>
        <w:t>ложением поучаствовать в про</w:t>
      </w:r>
      <w:r w:rsidRPr="00E6097D">
        <w:rPr>
          <w:rFonts w:eastAsia="Times New Roman"/>
          <w:spacing w:val="-4"/>
        </w:rPr>
        <w:softHyphen/>
      </w:r>
      <w:r w:rsidRPr="00E6097D">
        <w:rPr>
          <w:rFonts w:eastAsia="Times New Roman"/>
          <w:spacing w:val="-2"/>
        </w:rPr>
        <w:t>екте. Такое уведомление полу</w:t>
      </w:r>
      <w:r w:rsidRPr="00E6097D">
        <w:rPr>
          <w:rFonts w:eastAsia="Times New Roman"/>
          <w:spacing w:val="-2"/>
        </w:rPr>
        <w:softHyphen/>
      </w:r>
      <w:r w:rsidRPr="00E6097D">
        <w:rPr>
          <w:rFonts w:eastAsia="Times New Roman"/>
        </w:rPr>
        <w:t xml:space="preserve">чат </w:t>
      </w:r>
      <w:r w:rsidR="00977F87">
        <w:rPr>
          <w:rFonts w:eastAsia="Times New Roman"/>
        </w:rPr>
        <w:t>организации</w:t>
      </w:r>
      <w:r w:rsidRPr="00E6097D">
        <w:rPr>
          <w:rFonts w:eastAsia="Times New Roman"/>
        </w:rPr>
        <w:t>, у которых за</w:t>
      </w:r>
      <w:r w:rsidRPr="00E6097D">
        <w:rPr>
          <w:rFonts w:eastAsia="Times New Roman"/>
        </w:rPr>
        <w:softHyphen/>
        <w:t xml:space="preserve">регистрирована касса. После </w:t>
      </w:r>
      <w:r w:rsidRPr="00E6097D">
        <w:rPr>
          <w:rFonts w:eastAsia="Times New Roman"/>
          <w:spacing w:val="-3"/>
        </w:rPr>
        <w:t xml:space="preserve">надо письменно согласиться на </w:t>
      </w:r>
      <w:r w:rsidRPr="00E6097D">
        <w:rPr>
          <w:rFonts w:eastAsia="Times New Roman"/>
        </w:rPr>
        <w:t xml:space="preserve">участие в эксперименте. Для </w:t>
      </w:r>
      <w:r w:rsidRPr="00E6097D">
        <w:rPr>
          <w:rFonts w:eastAsia="Times New Roman"/>
          <w:spacing w:val="-1"/>
        </w:rPr>
        <w:t xml:space="preserve">этого есть 10 рабочих дней, но </w:t>
      </w:r>
      <w:r w:rsidRPr="00E6097D">
        <w:rPr>
          <w:rFonts w:eastAsia="Times New Roman"/>
        </w:rPr>
        <w:t>инспекторы принимают сооб</w:t>
      </w:r>
      <w:r w:rsidRPr="00E6097D">
        <w:rPr>
          <w:rFonts w:eastAsia="Times New Roman"/>
        </w:rPr>
        <w:softHyphen/>
        <w:t>щения и позже. Текст письма можно сформулировать так: «ООО "Компания" согласна принять участие в экспери</w:t>
      </w:r>
      <w:r w:rsidRPr="00E6097D">
        <w:rPr>
          <w:rFonts w:eastAsia="Times New Roman"/>
        </w:rPr>
        <w:softHyphen/>
        <w:t xml:space="preserve">менте по применению ККТ, модель </w:t>
      </w:r>
      <w:r w:rsidRPr="00E6097D">
        <w:rPr>
          <w:rFonts w:eastAsia="Times New Roman"/>
          <w:lang w:val="en-US"/>
        </w:rPr>
        <w:t>RR</w:t>
      </w:r>
      <w:r w:rsidRPr="00E6097D">
        <w:rPr>
          <w:rFonts w:eastAsia="Times New Roman"/>
        </w:rPr>
        <w:t>-04</w:t>
      </w:r>
      <w:r w:rsidRPr="00E6097D">
        <w:rPr>
          <w:rFonts w:eastAsia="Times New Roman"/>
          <w:lang w:val="en-US"/>
        </w:rPr>
        <w:t>K</w:t>
      </w:r>
      <w:r w:rsidRPr="00E6097D">
        <w:rPr>
          <w:rFonts w:eastAsia="Times New Roman"/>
        </w:rPr>
        <w:t xml:space="preserve">». Если </w:t>
      </w:r>
      <w:r w:rsidR="00977F87">
        <w:rPr>
          <w:rFonts w:eastAsia="Times New Roman"/>
        </w:rPr>
        <w:t>организация</w:t>
      </w:r>
      <w:r w:rsidRPr="00E6097D">
        <w:rPr>
          <w:rFonts w:eastAsia="Times New Roman"/>
        </w:rPr>
        <w:t xml:space="preserve"> уведомление не получала, </w:t>
      </w:r>
      <w:r w:rsidRPr="00E6097D">
        <w:rPr>
          <w:rFonts w:eastAsia="Times New Roman"/>
          <w:spacing w:val="-1"/>
        </w:rPr>
        <w:t>но хочет присоединиться к он-</w:t>
      </w:r>
      <w:proofErr w:type="spellStart"/>
      <w:r w:rsidRPr="00E6097D">
        <w:rPr>
          <w:rFonts w:eastAsia="Times New Roman"/>
        </w:rPr>
        <w:t>лайн</w:t>
      </w:r>
      <w:proofErr w:type="spellEnd"/>
      <w:r w:rsidRPr="00E6097D">
        <w:rPr>
          <w:rFonts w:eastAsia="Times New Roman"/>
        </w:rPr>
        <w:t>-кассам, то можно напря</w:t>
      </w:r>
      <w:r w:rsidRPr="00E6097D">
        <w:rPr>
          <w:rFonts w:eastAsia="Times New Roman"/>
        </w:rPr>
        <w:softHyphen/>
      </w:r>
      <w:r w:rsidRPr="00E6097D">
        <w:rPr>
          <w:rFonts w:eastAsia="Times New Roman"/>
          <w:spacing w:val="-2"/>
        </w:rPr>
        <w:t>мую обратиться в ИФНС.</w:t>
      </w:r>
      <w:r w:rsidR="00977F87">
        <w:t xml:space="preserve"> </w:t>
      </w:r>
      <w:r w:rsidR="00977F87">
        <w:rPr>
          <w:rFonts w:eastAsia="Times New Roman"/>
        </w:rPr>
        <w:t>О</w:t>
      </w:r>
      <w:r w:rsidRPr="00E6097D">
        <w:rPr>
          <w:rFonts w:eastAsia="Times New Roman"/>
        </w:rPr>
        <w:t xml:space="preserve">ператор для всех пока один — ФГУП </w:t>
      </w:r>
      <w:r w:rsidRPr="00E6097D">
        <w:rPr>
          <w:rFonts w:eastAsia="Times New Roman"/>
          <w:spacing w:val="-2"/>
        </w:rPr>
        <w:t>ГНИВЦ ФНС Рос</w:t>
      </w:r>
      <w:r w:rsidR="001276DB">
        <w:rPr>
          <w:rFonts w:eastAsia="Times New Roman"/>
          <w:spacing w:val="-2"/>
        </w:rPr>
        <w:t>сии (</w:t>
      </w:r>
      <w:r w:rsidR="001276DB" w:rsidRPr="001276DB">
        <w:rPr>
          <w:rFonts w:eastAsia="Times New Roman"/>
          <w:spacing w:val="-2"/>
          <w:u w:val="single"/>
          <w:lang w:val="en-US"/>
        </w:rPr>
        <w:t>org</w:t>
      </w:r>
      <w:r w:rsidR="001276DB" w:rsidRPr="001276DB">
        <w:rPr>
          <w:rFonts w:eastAsia="Times New Roman"/>
          <w:spacing w:val="-2"/>
          <w:u w:val="single"/>
        </w:rPr>
        <w:t>.</w:t>
      </w:r>
      <w:proofErr w:type="spellStart"/>
      <w:r w:rsidR="001276DB" w:rsidRPr="001276DB">
        <w:rPr>
          <w:rFonts w:eastAsia="Times New Roman"/>
          <w:spacing w:val="-2"/>
          <w:u w:val="single"/>
          <w:lang w:val="en-US"/>
        </w:rPr>
        <w:t>ofd</w:t>
      </w:r>
      <w:proofErr w:type="spellEnd"/>
      <w:r w:rsidR="001276DB" w:rsidRPr="001276DB">
        <w:rPr>
          <w:rFonts w:eastAsia="Times New Roman"/>
          <w:spacing w:val="-2"/>
          <w:u w:val="single"/>
        </w:rPr>
        <w:t>-</w:t>
      </w:r>
      <w:proofErr w:type="spellStart"/>
      <w:r w:rsidR="001276DB" w:rsidRPr="001276DB">
        <w:rPr>
          <w:rFonts w:eastAsia="Times New Roman"/>
          <w:spacing w:val="-2"/>
          <w:u w:val="single"/>
          <w:lang w:val="en-US"/>
        </w:rPr>
        <w:t>gnivc</w:t>
      </w:r>
      <w:proofErr w:type="spellEnd"/>
      <w:r w:rsidR="001276DB" w:rsidRPr="001276DB">
        <w:rPr>
          <w:rFonts w:eastAsia="Times New Roman"/>
          <w:spacing w:val="-2"/>
          <w:u w:val="single"/>
        </w:rPr>
        <w:t>.</w:t>
      </w:r>
      <w:proofErr w:type="spellStart"/>
      <w:r w:rsidR="001276DB" w:rsidRPr="001276DB">
        <w:rPr>
          <w:rFonts w:eastAsia="Times New Roman"/>
          <w:spacing w:val="-2"/>
          <w:u w:val="single"/>
          <w:lang w:val="en-US"/>
        </w:rPr>
        <w:t>ru</w:t>
      </w:r>
      <w:proofErr w:type="spellEnd"/>
      <w:r w:rsidR="001276DB">
        <w:rPr>
          <w:rFonts w:eastAsia="Times New Roman"/>
          <w:spacing w:val="-2"/>
          <w:u w:val="single"/>
        </w:rPr>
        <w:t>)</w:t>
      </w:r>
      <w:r w:rsidR="00E54248">
        <w:rPr>
          <w:rFonts w:eastAsia="Times New Roman"/>
          <w:spacing w:val="-2"/>
          <w:u w:val="single"/>
        </w:rPr>
        <w:t>.</w:t>
      </w:r>
    </w:p>
    <w:p w:rsidR="00E6097D" w:rsidRPr="00E6097D" w:rsidRDefault="00E6097D" w:rsidP="00CF4C14">
      <w:pPr>
        <w:pStyle w:val="a3"/>
        <w:ind w:firstLine="708"/>
        <w:jc w:val="both"/>
      </w:pPr>
      <w:r w:rsidRPr="00E6097D">
        <w:rPr>
          <w:rFonts w:eastAsia="Times New Roman"/>
        </w:rPr>
        <w:t>Для подключения к экспе</w:t>
      </w:r>
      <w:r w:rsidRPr="00E6097D">
        <w:rPr>
          <w:rFonts w:eastAsia="Times New Roman"/>
        </w:rPr>
        <w:softHyphen/>
        <w:t xml:space="preserve">рименту надо также подать в </w:t>
      </w:r>
      <w:r w:rsidR="001276DB">
        <w:rPr>
          <w:rFonts w:eastAsia="Times New Roman"/>
        </w:rPr>
        <w:t>ИФНС</w:t>
      </w:r>
      <w:r w:rsidRPr="00E6097D">
        <w:rPr>
          <w:rFonts w:eastAsia="Times New Roman"/>
        </w:rPr>
        <w:t xml:space="preserve"> заявление о реги</w:t>
      </w:r>
      <w:r w:rsidRPr="00E6097D">
        <w:rPr>
          <w:rFonts w:eastAsia="Times New Roman"/>
        </w:rPr>
        <w:softHyphen/>
        <w:t xml:space="preserve">страции (для новых касс) или перерегистрации (для ранее зарегистрированных касс) по </w:t>
      </w:r>
      <w:r w:rsidRPr="00E6097D">
        <w:rPr>
          <w:rFonts w:eastAsia="Times New Roman"/>
          <w:spacing w:val="-2"/>
        </w:rPr>
        <w:t>специальной форме (приложе</w:t>
      </w:r>
      <w:r w:rsidRPr="00E6097D">
        <w:rPr>
          <w:rFonts w:eastAsia="Times New Roman"/>
          <w:spacing w:val="-2"/>
        </w:rPr>
        <w:softHyphen/>
      </w:r>
      <w:r w:rsidRPr="00E6097D">
        <w:rPr>
          <w:rFonts w:eastAsia="Times New Roman"/>
          <w:spacing w:val="-4"/>
        </w:rPr>
        <w:t xml:space="preserve">ние 1 к постановлению № 657). </w:t>
      </w:r>
      <w:r w:rsidRPr="00E6097D">
        <w:rPr>
          <w:rFonts w:eastAsia="Times New Roman"/>
        </w:rPr>
        <w:t>В течение трех рабочих дней после получения заявления инспекторы перерегистриру</w:t>
      </w:r>
      <w:r w:rsidRPr="00E6097D">
        <w:rPr>
          <w:rFonts w:eastAsia="Times New Roman"/>
        </w:rPr>
        <w:softHyphen/>
      </w:r>
      <w:r w:rsidRPr="00E6097D">
        <w:rPr>
          <w:rFonts w:eastAsia="Times New Roman"/>
          <w:spacing w:val="-1"/>
        </w:rPr>
        <w:t>ют кассу и направят пользова</w:t>
      </w:r>
      <w:r w:rsidRPr="00E6097D">
        <w:rPr>
          <w:rFonts w:eastAsia="Times New Roman"/>
          <w:spacing w:val="-1"/>
        </w:rPr>
        <w:softHyphen/>
      </w:r>
      <w:r w:rsidRPr="00E6097D">
        <w:rPr>
          <w:rFonts w:eastAsia="Times New Roman"/>
        </w:rPr>
        <w:t>телю электронную карточку.</w:t>
      </w:r>
    </w:p>
    <w:p w:rsidR="00E6097D" w:rsidRPr="00E6097D" w:rsidRDefault="00E6097D" w:rsidP="007F3A31">
      <w:pPr>
        <w:pStyle w:val="a3"/>
        <w:jc w:val="both"/>
      </w:pPr>
      <w:r w:rsidRPr="00E6097D">
        <w:rPr>
          <w:rFonts w:eastAsia="Times New Roman"/>
          <w:spacing w:val="-6"/>
        </w:rPr>
        <w:t>После всех процедур специа</w:t>
      </w:r>
      <w:r w:rsidRPr="00E6097D">
        <w:rPr>
          <w:rFonts w:eastAsia="Times New Roman"/>
          <w:spacing w:val="-6"/>
        </w:rPr>
        <w:softHyphen/>
        <w:t xml:space="preserve">листы оператора приедут в </w:t>
      </w:r>
      <w:r w:rsidR="00977F87">
        <w:rPr>
          <w:rFonts w:eastAsia="Times New Roman"/>
          <w:spacing w:val="-6"/>
        </w:rPr>
        <w:t>организацию</w:t>
      </w:r>
      <w:r w:rsidRPr="00E6097D">
        <w:rPr>
          <w:rFonts w:eastAsia="Times New Roman"/>
          <w:spacing w:val="-2"/>
        </w:rPr>
        <w:t xml:space="preserve"> и поставят на кассы не</w:t>
      </w:r>
      <w:r w:rsidRPr="00E6097D">
        <w:rPr>
          <w:rFonts w:eastAsia="Times New Roman"/>
          <w:spacing w:val="-2"/>
        </w:rPr>
        <w:softHyphen/>
        <w:t>обходимое оборудование</w:t>
      </w:r>
      <w:r w:rsidR="00B8454F">
        <w:rPr>
          <w:rFonts w:eastAsia="Times New Roman"/>
          <w:spacing w:val="-2"/>
        </w:rPr>
        <w:t>.</w:t>
      </w:r>
    </w:p>
    <w:p w:rsidR="007C5D76" w:rsidRDefault="00CF4C14" w:rsidP="00CF4C14">
      <w:pPr>
        <w:shd w:val="clear" w:color="auto" w:fill="FFFFFF"/>
        <w:spacing w:line="206" w:lineRule="exact"/>
        <w:ind w:right="5" w:firstLine="708"/>
        <w:jc w:val="both"/>
        <w:rPr>
          <w:rFonts w:eastAsia="Times New Roman"/>
          <w:spacing w:val="-2"/>
        </w:rPr>
      </w:pPr>
      <w:r>
        <w:rPr>
          <w:rFonts w:eastAsia="Times New Roman"/>
        </w:rPr>
        <w:t>Более п</w:t>
      </w:r>
      <w:r w:rsidRPr="00E6097D">
        <w:rPr>
          <w:rFonts w:eastAsia="Times New Roman"/>
        </w:rPr>
        <w:t>одробн</w:t>
      </w:r>
      <w:r>
        <w:rPr>
          <w:rFonts w:eastAsia="Times New Roman"/>
        </w:rPr>
        <w:t>ую</w:t>
      </w:r>
      <w:r w:rsidRPr="00E6097D">
        <w:rPr>
          <w:rFonts w:eastAsia="Times New Roman"/>
        </w:rPr>
        <w:t xml:space="preserve"> инфор</w:t>
      </w:r>
      <w:r w:rsidRPr="00E6097D">
        <w:rPr>
          <w:rFonts w:eastAsia="Times New Roman"/>
        </w:rPr>
        <w:softHyphen/>
        <w:t>маци</w:t>
      </w:r>
      <w:r>
        <w:rPr>
          <w:rFonts w:eastAsia="Times New Roman"/>
        </w:rPr>
        <w:t>ю</w:t>
      </w:r>
      <w:r w:rsidRPr="00E6097D">
        <w:rPr>
          <w:rFonts w:eastAsia="Times New Roman"/>
        </w:rPr>
        <w:t xml:space="preserve"> об эксперименте </w:t>
      </w:r>
      <w:r>
        <w:rPr>
          <w:rFonts w:eastAsia="Times New Roman"/>
        </w:rPr>
        <w:t>Вы найдете</w:t>
      </w:r>
      <w:r w:rsidRPr="00E6097D">
        <w:rPr>
          <w:rFonts w:eastAsia="Times New Roman"/>
        </w:rPr>
        <w:t xml:space="preserve"> </w:t>
      </w:r>
      <w:r w:rsidRPr="00061B7A">
        <w:rPr>
          <w:rFonts w:eastAsia="Times New Roman"/>
          <w:spacing w:val="-2"/>
        </w:rPr>
        <w:t xml:space="preserve">на сайте </w:t>
      </w:r>
      <w:r w:rsidRPr="00AA6200">
        <w:rPr>
          <w:rFonts w:eastAsia="Times New Roman"/>
          <w:spacing w:val="-2"/>
          <w:u w:val="single"/>
          <w:lang w:val="en-US"/>
        </w:rPr>
        <w:t>info</w:t>
      </w:r>
      <w:r w:rsidRPr="00AA6200">
        <w:rPr>
          <w:rFonts w:eastAsia="Times New Roman"/>
          <w:spacing w:val="-2"/>
          <w:u w:val="single"/>
        </w:rPr>
        <w:t>.</w:t>
      </w:r>
      <w:proofErr w:type="spellStart"/>
      <w:r w:rsidRPr="00AA6200">
        <w:rPr>
          <w:rFonts w:eastAsia="Times New Roman"/>
          <w:spacing w:val="-2"/>
          <w:u w:val="single"/>
          <w:lang w:val="en-US"/>
        </w:rPr>
        <w:t>ofd</w:t>
      </w:r>
      <w:proofErr w:type="spellEnd"/>
      <w:r w:rsidRPr="00AA6200">
        <w:rPr>
          <w:rFonts w:eastAsia="Times New Roman"/>
          <w:spacing w:val="-2"/>
          <w:u w:val="single"/>
        </w:rPr>
        <w:t>-</w:t>
      </w:r>
      <w:proofErr w:type="spellStart"/>
      <w:r w:rsidRPr="00AA6200">
        <w:rPr>
          <w:rFonts w:eastAsia="Times New Roman"/>
          <w:spacing w:val="-2"/>
          <w:u w:val="single"/>
          <w:lang w:val="en-US"/>
        </w:rPr>
        <w:t>gnivc</w:t>
      </w:r>
      <w:proofErr w:type="spellEnd"/>
      <w:r w:rsidRPr="00AA6200">
        <w:rPr>
          <w:rFonts w:eastAsia="Times New Roman"/>
          <w:spacing w:val="-2"/>
          <w:u w:val="single"/>
        </w:rPr>
        <w:t>.</w:t>
      </w:r>
      <w:proofErr w:type="spellStart"/>
      <w:r w:rsidRPr="00AA6200">
        <w:rPr>
          <w:rFonts w:eastAsia="Times New Roman"/>
          <w:spacing w:val="-2"/>
          <w:u w:val="single"/>
          <w:lang w:val="en-US"/>
        </w:rPr>
        <w:t>ru</w:t>
      </w:r>
      <w:proofErr w:type="spellEnd"/>
      <w:r w:rsidRPr="001276DB">
        <w:rPr>
          <w:rFonts w:eastAsia="Times New Roman"/>
          <w:spacing w:val="-2"/>
        </w:rPr>
        <w:t>.</w:t>
      </w:r>
    </w:p>
    <w:p w:rsidR="00CF4C14" w:rsidRDefault="00CF4C14" w:rsidP="00CF4C14">
      <w:pPr>
        <w:shd w:val="clear" w:color="auto" w:fill="FFFFFF"/>
        <w:spacing w:line="206" w:lineRule="exact"/>
        <w:ind w:right="5" w:firstLine="708"/>
        <w:jc w:val="both"/>
        <w:rPr>
          <w:rFonts w:eastAsia="Times New Roman"/>
          <w:spacing w:val="-2"/>
        </w:rPr>
      </w:pPr>
    </w:p>
    <w:p w:rsidR="00CF4C14" w:rsidRDefault="00CF4C14" w:rsidP="00CF4C14">
      <w:pPr>
        <w:shd w:val="clear" w:color="auto" w:fill="FFFFFF"/>
        <w:spacing w:line="206" w:lineRule="exact"/>
        <w:ind w:right="5" w:firstLine="708"/>
        <w:jc w:val="right"/>
        <w:rPr>
          <w:rFonts w:eastAsia="Times New Roman"/>
          <w:spacing w:val="-2"/>
        </w:rPr>
      </w:pPr>
      <w:r>
        <w:rPr>
          <w:rFonts w:eastAsia="Times New Roman"/>
          <w:spacing w:val="-2"/>
        </w:rPr>
        <w:t>Отдел работы с налогоплательщиками</w:t>
      </w:r>
    </w:p>
    <w:p w:rsidR="00CF4C14" w:rsidRDefault="00CF4C14" w:rsidP="00CF4C14">
      <w:pPr>
        <w:shd w:val="clear" w:color="auto" w:fill="FFFFFF"/>
        <w:spacing w:line="206" w:lineRule="exact"/>
        <w:ind w:right="5" w:firstLine="708"/>
        <w:jc w:val="right"/>
      </w:pPr>
      <w:proofErr w:type="gramStart"/>
      <w:r>
        <w:rPr>
          <w:rFonts w:eastAsia="Times New Roman"/>
          <w:spacing w:val="-2"/>
        </w:rPr>
        <w:t>Межрайонная</w:t>
      </w:r>
      <w:proofErr w:type="gramEnd"/>
      <w:r>
        <w:rPr>
          <w:rFonts w:eastAsia="Times New Roman"/>
          <w:spacing w:val="-2"/>
        </w:rPr>
        <w:t xml:space="preserve"> ИФНС № 9 по Республике Татарстан</w:t>
      </w:r>
    </w:p>
    <w:sectPr w:rsidR="00CF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7D"/>
    <w:rsid w:val="00040C1E"/>
    <w:rsid w:val="00061B7A"/>
    <w:rsid w:val="001276DB"/>
    <w:rsid w:val="001F5962"/>
    <w:rsid w:val="002C178E"/>
    <w:rsid w:val="00306D50"/>
    <w:rsid w:val="003E7D9E"/>
    <w:rsid w:val="003F31F4"/>
    <w:rsid w:val="00557D1A"/>
    <w:rsid w:val="006467BE"/>
    <w:rsid w:val="00693708"/>
    <w:rsid w:val="007C5D76"/>
    <w:rsid w:val="007F3A31"/>
    <w:rsid w:val="00977F87"/>
    <w:rsid w:val="00A9134B"/>
    <w:rsid w:val="00AA6200"/>
    <w:rsid w:val="00B8454F"/>
    <w:rsid w:val="00B8561F"/>
    <w:rsid w:val="00CF4C14"/>
    <w:rsid w:val="00E54248"/>
    <w:rsid w:val="00E6097D"/>
    <w:rsid w:val="00E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России по РТ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Евгеньевич Савельев</dc:creator>
  <cp:lastModifiedBy>1</cp:lastModifiedBy>
  <cp:revision>2</cp:revision>
  <cp:lastPrinted>2014-08-19T04:39:00Z</cp:lastPrinted>
  <dcterms:created xsi:type="dcterms:W3CDTF">2014-08-21T06:13:00Z</dcterms:created>
  <dcterms:modified xsi:type="dcterms:W3CDTF">2014-08-21T06:13:00Z</dcterms:modified>
</cp:coreProperties>
</file>