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5F" w:rsidRDefault="0062235F" w:rsidP="0076538F">
      <w:pPr>
        <w:contextualSpacing/>
        <w:jc w:val="both"/>
        <w:rPr>
          <w:rFonts w:eastAsia="Calibri"/>
          <w:color w:val="0D0D0D"/>
          <w:szCs w:val="28"/>
        </w:rPr>
      </w:pPr>
    </w:p>
    <w:p w:rsidR="008A5ACE" w:rsidRDefault="008A5ACE" w:rsidP="008A5ACE">
      <w:pPr>
        <w:spacing w:line="276" w:lineRule="auto"/>
        <w:jc w:val="right"/>
        <w:rPr>
          <w:rFonts w:eastAsia="Calibri"/>
          <w:color w:val="0D0D0D"/>
          <w:szCs w:val="28"/>
        </w:rPr>
      </w:pPr>
      <w:bookmarkStart w:id="0" w:name="_GoBack"/>
      <w:r>
        <w:rPr>
          <w:rFonts w:eastAsia="Calibri"/>
          <w:color w:val="0D0D0D"/>
          <w:szCs w:val="28"/>
        </w:rPr>
        <w:t>Приложение</w:t>
      </w:r>
    </w:p>
    <w:bookmarkEnd w:id="0"/>
    <w:p w:rsidR="008A5ACE" w:rsidRDefault="008A5ACE" w:rsidP="008A5ACE">
      <w:pPr>
        <w:spacing w:line="276" w:lineRule="auto"/>
        <w:jc w:val="right"/>
        <w:rPr>
          <w:rFonts w:eastAsia="Calibri"/>
          <w:color w:val="0D0D0D"/>
          <w:szCs w:val="28"/>
        </w:rPr>
      </w:pPr>
    </w:p>
    <w:p w:rsidR="008A5ACE" w:rsidRDefault="008A5ACE" w:rsidP="008A5ACE">
      <w:pPr>
        <w:spacing w:line="276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D5F6F4A" wp14:editId="513D6D3B">
            <wp:extent cx="6645910" cy="1691474"/>
            <wp:effectExtent l="0" t="0" r="0" b="0"/>
            <wp:docPr id="13" name="Рисунок 13" descr="C:\Users\Юзер\Downloads\WhatsApp Image 2019-11-19 at 16.0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зер\Downloads\WhatsApp Image 2019-11-19 at 16.05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9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ACE" w:rsidRDefault="008A5ACE" w:rsidP="008A5AC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Информационная справка</w:t>
      </w:r>
    </w:p>
    <w:p w:rsidR="008A5ACE" w:rsidRDefault="008A5ACE" w:rsidP="008A5ACE">
      <w:pPr>
        <w:spacing w:line="276" w:lineRule="auto"/>
        <w:jc w:val="center"/>
        <w:rPr>
          <w:b/>
          <w:sz w:val="28"/>
        </w:rPr>
      </w:pP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  <w:r w:rsidRPr="00485FF0">
        <w:rPr>
          <w:sz w:val="28"/>
        </w:rPr>
        <w:t xml:space="preserve">Республиканский молодежный проект «Кадровый резерв» </w:t>
      </w:r>
      <w:r>
        <w:rPr>
          <w:sz w:val="28"/>
        </w:rPr>
        <w:t>реализуется</w:t>
      </w:r>
      <w:r w:rsidRPr="00485FF0">
        <w:rPr>
          <w:sz w:val="28"/>
        </w:rPr>
        <w:t xml:space="preserve"> с 2009 года</w:t>
      </w:r>
      <w:r>
        <w:rPr>
          <w:sz w:val="28"/>
        </w:rPr>
        <w:t xml:space="preserve"> Министерством по делам молодёжи Республики Татарстан совместно с РОО «Академия творческой молодёжи Республики Татарстан».</w:t>
      </w: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  <w:r w:rsidRPr="00485FF0">
        <w:rPr>
          <w:sz w:val="28"/>
        </w:rPr>
        <w:t xml:space="preserve">«Кадровый резерв» – </w:t>
      </w:r>
      <w:r>
        <w:rPr>
          <w:sz w:val="28"/>
        </w:rPr>
        <w:t xml:space="preserve">это долгосрочная развивающая </w:t>
      </w:r>
      <w:r w:rsidRPr="00485FF0">
        <w:rPr>
          <w:sz w:val="28"/>
        </w:rPr>
        <w:t>программа, которая создаёт условия для самореализации молодёжи Республики Татарстан, 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</w: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3C945A4F" wp14:editId="2259556E">
            <wp:simplePos x="0" y="0"/>
            <wp:positionH relativeFrom="margin">
              <wp:align>right</wp:align>
            </wp:positionH>
            <wp:positionV relativeFrom="paragraph">
              <wp:posOffset>1471295</wp:posOffset>
            </wp:positionV>
            <wp:extent cx="2900680" cy="1932940"/>
            <wp:effectExtent l="0" t="0" r="0" b="0"/>
            <wp:wrapTight wrapText="bothSides">
              <wp:wrapPolygon edited="0">
                <wp:start x="0" y="0"/>
                <wp:lineTo x="0" y="21288"/>
                <wp:lineTo x="21420" y="21288"/>
                <wp:lineTo x="21420" y="0"/>
                <wp:lineTo x="0" y="0"/>
              </wp:wrapPolygon>
            </wp:wrapTight>
            <wp:docPr id="3" name="Рисунок 3" descr="https://sun9-47.userapi.com/c844321/v844321509/211c1f/CksmR7Egp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47.userapi.com/c844321/v844321509/211c1f/CksmR7EgpT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582F106F" wp14:editId="20966A5D">
            <wp:simplePos x="0" y="0"/>
            <wp:positionH relativeFrom="margin">
              <wp:align>left</wp:align>
            </wp:positionH>
            <wp:positionV relativeFrom="paragraph">
              <wp:posOffset>1471295</wp:posOffset>
            </wp:positionV>
            <wp:extent cx="2900680" cy="1932940"/>
            <wp:effectExtent l="0" t="0" r="0" b="0"/>
            <wp:wrapThrough wrapText="bothSides">
              <wp:wrapPolygon edited="0">
                <wp:start x="0" y="0"/>
                <wp:lineTo x="0" y="21288"/>
                <wp:lineTo x="21420" y="21288"/>
                <wp:lineTo x="21420" y="0"/>
                <wp:lineTo x="0" y="0"/>
              </wp:wrapPolygon>
            </wp:wrapThrough>
            <wp:docPr id="7" name="Рисунок 7" descr="https://sun9-27.userapi.com/c847221/v847221969/1b50a8/Qg9X8nqaX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7.userapi.com/c847221/v847221969/1b50a8/Qg9X8nqaX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Цель проекта –</w:t>
      </w:r>
      <w:r w:rsidRPr="00485FF0">
        <w:rPr>
          <w:sz w:val="28"/>
        </w:rPr>
        <w:t xml:space="preserve"> формирование системы отбора, </w:t>
      </w:r>
      <w:r>
        <w:rPr>
          <w:sz w:val="28"/>
        </w:rPr>
        <w:t>развития</w:t>
      </w:r>
      <w:r w:rsidRPr="00485FF0">
        <w:rPr>
          <w:sz w:val="28"/>
        </w:rPr>
        <w:t xml:space="preserve"> и сопровождения молодых лидеров, активизац</w:t>
      </w:r>
      <w:r w:rsidR="003978E1">
        <w:rPr>
          <w:sz w:val="28"/>
        </w:rPr>
        <w:t xml:space="preserve">ия участия молодежи в социально </w:t>
      </w:r>
      <w:r w:rsidRPr="00485FF0">
        <w:rPr>
          <w:sz w:val="28"/>
        </w:rPr>
        <w:t xml:space="preserve">значимых мероприятиях и программах различного уровня, развитие деловых и личных качеств молодых кадровиков и </w:t>
      </w:r>
      <w:r w:rsidR="003978E1">
        <w:rPr>
          <w:sz w:val="28"/>
        </w:rPr>
        <w:t xml:space="preserve">их </w:t>
      </w:r>
      <w:r w:rsidRPr="00485FF0">
        <w:rPr>
          <w:sz w:val="28"/>
        </w:rPr>
        <w:t>дальне</w:t>
      </w:r>
      <w:r w:rsidR="003978E1">
        <w:rPr>
          <w:sz w:val="28"/>
        </w:rPr>
        <w:t>йшее продвижение</w:t>
      </w:r>
      <w:r w:rsidRPr="00485FF0">
        <w:rPr>
          <w:sz w:val="28"/>
        </w:rPr>
        <w:t xml:space="preserve"> в различных общественных сферах.</w:t>
      </w:r>
    </w:p>
    <w:p w:rsidR="008A5ACE" w:rsidRPr="007F6D48" w:rsidRDefault="008A5ACE" w:rsidP="008A5ACE">
      <w:pPr>
        <w:spacing w:line="276" w:lineRule="auto"/>
        <w:ind w:firstLine="709"/>
        <w:jc w:val="both"/>
        <w:rPr>
          <w:sz w:val="28"/>
        </w:rPr>
      </w:pPr>
      <w:r w:rsidRPr="00880997">
        <w:rPr>
          <w:sz w:val="28"/>
        </w:rPr>
        <w:t>Ежегодно участие в Проекте принимают представители всех социально-демографиче</w:t>
      </w:r>
      <w:r w:rsidR="003978E1">
        <w:rPr>
          <w:sz w:val="28"/>
        </w:rPr>
        <w:t>ских групп молодежи, проживающей</w:t>
      </w:r>
      <w:r w:rsidRPr="00880997">
        <w:rPr>
          <w:sz w:val="28"/>
        </w:rPr>
        <w:t xml:space="preserve"> на территории Республики Татарстан</w:t>
      </w:r>
      <w:r w:rsidR="003978E1">
        <w:rPr>
          <w:sz w:val="28"/>
        </w:rPr>
        <w:t>,</w:t>
      </w:r>
      <w:r w:rsidRPr="00880997">
        <w:rPr>
          <w:sz w:val="28"/>
        </w:rPr>
        <w:t xml:space="preserve"> в возрасте от 16 до 30 лет.</w:t>
      </w:r>
      <w:r>
        <w:rPr>
          <w:sz w:val="28"/>
        </w:rPr>
        <w:t xml:space="preserve"> Кандидаты проходят несколько этапов отбора: заполнение заявки </w:t>
      </w:r>
      <w:r w:rsidRPr="007F6D48">
        <w:rPr>
          <w:sz w:val="28"/>
        </w:rPr>
        <w:t xml:space="preserve">на сайте </w:t>
      </w:r>
      <w:hyperlink r:id="rId10" w:history="1">
        <w:r w:rsidRPr="007F6D48">
          <w:rPr>
            <w:rStyle w:val="a6"/>
            <w:color w:val="auto"/>
            <w:sz w:val="28"/>
            <w:u w:val="none"/>
            <w:lang w:val="en-US"/>
          </w:rPr>
          <w:t>www</w:t>
        </w:r>
        <w:r w:rsidRPr="007F6D48">
          <w:rPr>
            <w:rStyle w:val="a6"/>
            <w:color w:val="auto"/>
            <w:sz w:val="28"/>
            <w:u w:val="none"/>
          </w:rPr>
          <w:t>.</w:t>
        </w:r>
        <w:r w:rsidRPr="007F6D48">
          <w:rPr>
            <w:rStyle w:val="a6"/>
            <w:color w:val="auto"/>
            <w:sz w:val="28"/>
            <w:u w:val="none"/>
            <w:lang w:val="en-US"/>
          </w:rPr>
          <w:t>rezervrt</w:t>
        </w:r>
        <w:r w:rsidRPr="007F6D48">
          <w:rPr>
            <w:rStyle w:val="a6"/>
            <w:color w:val="auto"/>
            <w:sz w:val="28"/>
            <w:u w:val="none"/>
          </w:rPr>
          <w:t>.</w:t>
        </w:r>
        <w:r w:rsidRPr="007F6D48">
          <w:rPr>
            <w:rStyle w:val="a6"/>
            <w:color w:val="auto"/>
            <w:sz w:val="28"/>
            <w:u w:val="none"/>
            <w:lang w:val="en-US"/>
          </w:rPr>
          <w:t>ru</w:t>
        </w:r>
      </w:hyperlink>
      <w:r w:rsidRPr="007F6D48">
        <w:rPr>
          <w:sz w:val="28"/>
        </w:rPr>
        <w:t>, тестирование и деловая игра. Отбор позволяет определить мотивацию, наличие опыта, личные достижения, лидерский потенциал, общий кругозор и деловые качества претендентов.</w:t>
      </w:r>
    </w:p>
    <w:p w:rsidR="008A5ACE" w:rsidRPr="007F6D48" w:rsidRDefault="008A5ACE" w:rsidP="008A5ACE">
      <w:pPr>
        <w:spacing w:line="276" w:lineRule="auto"/>
        <w:ind w:firstLine="709"/>
        <w:jc w:val="both"/>
        <w:rPr>
          <w:b/>
          <w:sz w:val="28"/>
        </w:rPr>
      </w:pPr>
      <w:r w:rsidRPr="007F6D48">
        <w:rPr>
          <w:b/>
          <w:sz w:val="28"/>
        </w:rPr>
        <w:lastRenderedPageBreak/>
        <w:t>В 2020 году Кадровый резерв пройдет по следующим направлениям: цифровизация, развитие НКО, предпринимательство и социальные сервисы для молодежи.</w:t>
      </w:r>
    </w:p>
    <w:p w:rsidR="008A5ACE" w:rsidRPr="00394143" w:rsidRDefault="008A5ACE" w:rsidP="008A5AC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F6D48">
        <w:rPr>
          <w:b/>
          <w:sz w:val="28"/>
        </w:rPr>
        <w:t xml:space="preserve">Заявку можно подать на сайте </w:t>
      </w:r>
      <w:hyperlink r:id="rId11" w:history="1">
        <w:r w:rsidRPr="007F6D48">
          <w:rPr>
            <w:rStyle w:val="a6"/>
            <w:b/>
            <w:color w:val="auto"/>
            <w:sz w:val="28"/>
            <w:szCs w:val="28"/>
            <w:u w:val="none"/>
          </w:rPr>
          <w:t>http://rezervrt.ru/</w:t>
        </w:r>
      </w:hyperlink>
      <w:r w:rsidRPr="007F6D48">
        <w:rPr>
          <w:b/>
          <w:sz w:val="28"/>
          <w:szCs w:val="28"/>
        </w:rPr>
        <w:t xml:space="preserve"> до 20 декабря.</w:t>
      </w:r>
    </w:p>
    <w:p w:rsidR="008A5ACE" w:rsidRPr="007F6D48" w:rsidRDefault="008A5ACE" w:rsidP="008A5ACE">
      <w:pPr>
        <w:spacing w:line="276" w:lineRule="auto"/>
        <w:ind w:firstLine="709"/>
        <w:jc w:val="both"/>
        <w:rPr>
          <w:sz w:val="28"/>
        </w:rPr>
      </w:pPr>
      <w:r w:rsidRPr="007F6D48">
        <w:rPr>
          <w:b/>
          <w:i/>
          <w:sz w:val="28"/>
          <w:szCs w:val="28"/>
        </w:rPr>
        <w:t>Для справки:</w:t>
      </w: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  <w:r w:rsidRPr="007F6D48">
        <w:rPr>
          <w:sz w:val="28"/>
        </w:rPr>
        <w:t xml:space="preserve">В 2019 году участники прошли программу по двум модулям: «Государственное и муниципальное управление» и «Развитие НКО и управление крупными проектами». Сам проект состоял из очных и дистанционных этапов. На очных этапах участники прошли развивающую программу от тренеров неформального образования Александры Гурьяновой и Анны Фельдман. Программа включила в себя мастер-классы, тренинги, мотивационные встречи с республиканскими лидерами и высокопоставленными лидерами, хакатоны, питчинги и др. Всего 4 очных выездных этапа, каждый из которых посвящён </w:t>
      </w:r>
      <w:r w:rsidR="003978E1">
        <w:rPr>
          <w:sz w:val="28"/>
        </w:rPr>
        <w:t xml:space="preserve">                        </w:t>
      </w:r>
      <w:r>
        <w:rPr>
          <w:sz w:val="28"/>
        </w:rPr>
        <w:t>4 темам:</w:t>
      </w:r>
    </w:p>
    <w:p w:rsidR="008A5ACE" w:rsidRPr="00D53B2B" w:rsidRDefault="003978E1" w:rsidP="008A5ACE">
      <w:pPr>
        <w:pStyle w:val="ae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8A5ACE" w:rsidRPr="00D53B2B">
        <w:rPr>
          <w:rFonts w:ascii="Times New Roman" w:hAnsi="Times New Roman" w:cs="Times New Roman"/>
          <w:sz w:val="28"/>
        </w:rPr>
        <w:t>азвитие лидерского потенциала</w:t>
      </w:r>
      <w:r w:rsidR="008A5ACE">
        <w:rPr>
          <w:rFonts w:ascii="Times New Roman" w:hAnsi="Times New Roman" w:cs="Times New Roman"/>
          <w:sz w:val="28"/>
        </w:rPr>
        <w:t>;</w:t>
      </w:r>
    </w:p>
    <w:p w:rsidR="008A5ACE" w:rsidRDefault="003978E1" w:rsidP="008A5ACE">
      <w:pPr>
        <w:pStyle w:val="ae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8A5ACE" w:rsidRPr="00D53B2B">
        <w:rPr>
          <w:rFonts w:ascii="Times New Roman" w:hAnsi="Times New Roman" w:cs="Times New Roman"/>
          <w:sz w:val="28"/>
        </w:rPr>
        <w:t>лияние, сотрудничество, команда</w:t>
      </w:r>
      <w:r w:rsidR="008A5ACE">
        <w:rPr>
          <w:rFonts w:ascii="Times New Roman" w:hAnsi="Times New Roman" w:cs="Times New Roman"/>
          <w:sz w:val="28"/>
        </w:rPr>
        <w:t>;</w:t>
      </w:r>
    </w:p>
    <w:p w:rsidR="008A5ACE" w:rsidRDefault="003978E1" w:rsidP="008A5ACE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8A5ACE" w:rsidRPr="00D53B2B">
        <w:rPr>
          <w:rFonts w:ascii="Times New Roman" w:hAnsi="Times New Roman" w:cs="Times New Roman"/>
          <w:sz w:val="28"/>
        </w:rPr>
        <w:t>тратегическое и проектное управление</w:t>
      </w:r>
      <w:r w:rsidR="008A5ACE">
        <w:rPr>
          <w:rFonts w:ascii="Times New Roman" w:hAnsi="Times New Roman" w:cs="Times New Roman"/>
          <w:sz w:val="28"/>
        </w:rPr>
        <w:t>;</w:t>
      </w:r>
    </w:p>
    <w:p w:rsidR="008A5ACE" w:rsidRPr="00D53B2B" w:rsidRDefault="003978E1" w:rsidP="008A5ACE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8A5ACE" w:rsidRPr="00D53B2B">
        <w:rPr>
          <w:rFonts w:ascii="Times New Roman" w:hAnsi="Times New Roman" w:cs="Times New Roman"/>
          <w:sz w:val="28"/>
        </w:rPr>
        <w:t>еализация разработанных проектов, доработка.</w:t>
      </w: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 этап прошел</w:t>
      </w:r>
      <w:r w:rsidR="003978E1">
        <w:rPr>
          <w:sz w:val="28"/>
        </w:rPr>
        <w:t xml:space="preserve"> на побережье Чёрного моря и </w:t>
      </w:r>
      <w:r>
        <w:rPr>
          <w:sz w:val="28"/>
        </w:rPr>
        <w:t>длился одну неделю.</w:t>
      </w:r>
      <w:r>
        <w:rPr>
          <w:noProof/>
          <w:sz w:val="28"/>
        </w:rPr>
        <w:drawing>
          <wp:anchor distT="0" distB="0" distL="114300" distR="114300" simplePos="0" relativeHeight="251663872" behindDoc="1" locked="0" layoutInCell="1" allowOverlap="1" wp14:anchorId="457B24D0" wp14:editId="20400DCA">
            <wp:simplePos x="0" y="0"/>
            <wp:positionH relativeFrom="margin">
              <wp:align>right</wp:align>
            </wp:positionH>
            <wp:positionV relativeFrom="paragraph">
              <wp:posOffset>255270</wp:posOffset>
            </wp:positionV>
            <wp:extent cx="2898140" cy="1932940"/>
            <wp:effectExtent l="0" t="0" r="0" b="0"/>
            <wp:wrapTight wrapText="bothSides">
              <wp:wrapPolygon edited="0">
                <wp:start x="0" y="0"/>
                <wp:lineTo x="0" y="21288"/>
                <wp:lineTo x="21439" y="21288"/>
                <wp:lineTo x="21439" y="0"/>
                <wp:lineTo x="0" y="0"/>
              </wp:wrapPolygon>
            </wp:wrapTight>
            <wp:docPr id="4" name="Рисунок 4" descr="C:\Users\Admin\Downloads\IMG_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IMG_47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45DCA22" wp14:editId="2D206CB2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2900680" cy="1932940"/>
            <wp:effectExtent l="0" t="0" r="0" b="0"/>
            <wp:wrapNone/>
            <wp:docPr id="1" name="Рисунок 1" descr="https://sun9-17.userapi.com/c851232/v851232085/c9c9c/Eijcf1Avm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c851232/v851232085/c9c9c/Eijcf1AvmJ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</w:p>
    <w:p w:rsidR="008A5ACE" w:rsidRDefault="008A5ACE" w:rsidP="008A5ACE">
      <w:pPr>
        <w:spacing w:line="276" w:lineRule="auto"/>
        <w:jc w:val="both"/>
        <w:rPr>
          <w:sz w:val="28"/>
        </w:rPr>
      </w:pPr>
    </w:p>
    <w:p w:rsidR="008A5ACE" w:rsidRDefault="008A5ACE" w:rsidP="008A5ACE">
      <w:pPr>
        <w:spacing w:line="276" w:lineRule="auto"/>
        <w:jc w:val="both"/>
        <w:rPr>
          <w:sz w:val="28"/>
        </w:rPr>
      </w:pPr>
    </w:p>
    <w:p w:rsidR="008A5ACE" w:rsidRDefault="008A5ACE" w:rsidP="008A5ACE">
      <w:pPr>
        <w:spacing w:line="276" w:lineRule="auto"/>
        <w:jc w:val="both"/>
        <w:rPr>
          <w:sz w:val="28"/>
        </w:rPr>
      </w:pPr>
    </w:p>
    <w:p w:rsidR="008A5ACE" w:rsidRDefault="008A5ACE" w:rsidP="008A5ACE">
      <w:pPr>
        <w:spacing w:line="276" w:lineRule="auto"/>
        <w:jc w:val="both"/>
        <w:rPr>
          <w:sz w:val="28"/>
        </w:rPr>
      </w:pPr>
    </w:p>
    <w:p w:rsidR="008A5ACE" w:rsidRDefault="008A5ACE" w:rsidP="008A5ACE">
      <w:pPr>
        <w:spacing w:line="276" w:lineRule="auto"/>
        <w:jc w:val="both"/>
        <w:rPr>
          <w:sz w:val="28"/>
        </w:rPr>
      </w:pPr>
    </w:p>
    <w:p w:rsidR="008A5ACE" w:rsidRPr="00D53B2B" w:rsidRDefault="008A5ACE" w:rsidP="008A5ACE">
      <w:pPr>
        <w:spacing w:line="276" w:lineRule="auto"/>
        <w:ind w:firstLine="709"/>
        <w:jc w:val="both"/>
        <w:rPr>
          <w:sz w:val="28"/>
        </w:rPr>
      </w:pPr>
      <w:r w:rsidRPr="00D53B2B">
        <w:rPr>
          <w:sz w:val="28"/>
        </w:rPr>
        <w:t>В течение дистанционных этапов участники выполня</w:t>
      </w:r>
      <w:r>
        <w:rPr>
          <w:sz w:val="28"/>
        </w:rPr>
        <w:t>ли</w:t>
      </w:r>
      <w:r w:rsidRPr="00D53B2B">
        <w:rPr>
          <w:sz w:val="28"/>
        </w:rPr>
        <w:t xml:space="preserve"> «домашнее задание» по месту жительства: организ</w:t>
      </w:r>
      <w:r>
        <w:rPr>
          <w:sz w:val="28"/>
        </w:rPr>
        <w:t>овывали</w:t>
      </w:r>
      <w:r w:rsidRPr="00D53B2B">
        <w:rPr>
          <w:sz w:val="28"/>
        </w:rPr>
        <w:t xml:space="preserve"> интерактивно-образовательные мероприятия, провод</w:t>
      </w:r>
      <w:r>
        <w:rPr>
          <w:sz w:val="28"/>
        </w:rPr>
        <w:t>или</w:t>
      </w:r>
      <w:r w:rsidRPr="00D53B2B">
        <w:rPr>
          <w:sz w:val="28"/>
        </w:rPr>
        <w:t xml:space="preserve"> социальные акции, занима</w:t>
      </w:r>
      <w:r>
        <w:rPr>
          <w:sz w:val="28"/>
        </w:rPr>
        <w:t>лись</w:t>
      </w:r>
      <w:r w:rsidRPr="00D53B2B">
        <w:rPr>
          <w:sz w:val="28"/>
        </w:rPr>
        <w:t xml:space="preserve"> самоанализом, разрабатыва</w:t>
      </w:r>
      <w:r>
        <w:rPr>
          <w:sz w:val="28"/>
        </w:rPr>
        <w:t>ли</w:t>
      </w:r>
      <w:r w:rsidRPr="00D53B2B">
        <w:rPr>
          <w:sz w:val="28"/>
        </w:rPr>
        <w:t xml:space="preserve"> концепцию собственного проекта.</w:t>
      </w: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10 лет реализации </w:t>
      </w:r>
      <w:r w:rsidRPr="00D74529">
        <w:rPr>
          <w:sz w:val="28"/>
        </w:rPr>
        <w:t xml:space="preserve">в </w:t>
      </w:r>
      <w:r>
        <w:rPr>
          <w:sz w:val="28"/>
        </w:rPr>
        <w:t>проекте приняли участие более 12</w:t>
      </w:r>
      <w:r w:rsidRPr="00D74529">
        <w:rPr>
          <w:sz w:val="28"/>
        </w:rPr>
        <w:t>000 челове</w:t>
      </w:r>
      <w:r>
        <w:rPr>
          <w:sz w:val="28"/>
        </w:rPr>
        <w:t>к. Всего было обучено около 2070</w:t>
      </w:r>
      <w:r w:rsidRPr="00D74529">
        <w:rPr>
          <w:sz w:val="28"/>
        </w:rPr>
        <w:t xml:space="preserve"> человек, из которых более 200 «резервистов» приглашены на работу в органы государственной и муниципаль</w:t>
      </w:r>
      <w:r>
        <w:rPr>
          <w:sz w:val="28"/>
        </w:rPr>
        <w:t>ной власти Республики Татарстан,</w:t>
      </w:r>
      <w:r w:rsidRPr="00D74529">
        <w:rPr>
          <w:sz w:val="28"/>
        </w:rPr>
        <w:t xml:space="preserve"> более 260 участников и финалистов </w:t>
      </w:r>
      <w:r>
        <w:rPr>
          <w:sz w:val="28"/>
        </w:rPr>
        <w:t>п</w:t>
      </w:r>
      <w:r w:rsidRPr="00D74529">
        <w:rPr>
          <w:sz w:val="28"/>
        </w:rPr>
        <w:t>роекта трудоустроены на предприятия промышлен</w:t>
      </w:r>
      <w:r>
        <w:rPr>
          <w:sz w:val="28"/>
        </w:rPr>
        <w:t>ного и коммерческого секторов. В</w:t>
      </w:r>
      <w:r w:rsidRPr="00D74529">
        <w:rPr>
          <w:sz w:val="28"/>
        </w:rPr>
        <w:t xml:space="preserve">оплощено в жизнь более </w:t>
      </w:r>
      <w:r w:rsidRPr="00D74529">
        <w:rPr>
          <w:sz w:val="28"/>
        </w:rPr>
        <w:lastRenderedPageBreak/>
        <w:t>60 проектов, реализовано более 2320 социа</w:t>
      </w:r>
      <w:r>
        <w:rPr>
          <w:sz w:val="28"/>
        </w:rPr>
        <w:t>льных акций, проведено свыше 320</w:t>
      </w:r>
      <w:r w:rsidRPr="00D74529">
        <w:rPr>
          <w:sz w:val="28"/>
        </w:rPr>
        <w:t xml:space="preserve"> интерактивно-образовательных мероприятий.</w:t>
      </w:r>
    </w:p>
    <w:p w:rsidR="008A5ACE" w:rsidRDefault="008A5ACE" w:rsidP="008A5AC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Тема подготовки управленческих кадров была поддержана Президентом Республики Татарстан Р.Н.Миннихановым: «</w:t>
      </w:r>
      <w:r w:rsidRPr="00D74529">
        <w:rPr>
          <w:sz w:val="28"/>
        </w:rPr>
        <w:t>Людей для работы в органах государственной власти надо готовить, а это процесс достаточно долгий. В органах государственной власти должно быть обновление кадров. Но сначала надо дать молодежи соответствующие умения и навыки. Встречаться,</w:t>
      </w:r>
      <w:r>
        <w:rPr>
          <w:sz w:val="28"/>
        </w:rPr>
        <w:t xml:space="preserve"> брать в работу и продвигать их». На очных этапах проекта неоднократно выступали помощник Президента Республики Татарстан Н.Л.Фишман, </w:t>
      </w:r>
      <w:r w:rsidRPr="004803DB">
        <w:rPr>
          <w:sz w:val="28"/>
        </w:rPr>
        <w:t xml:space="preserve">министр </w:t>
      </w:r>
      <w:r>
        <w:rPr>
          <w:sz w:val="28"/>
        </w:rPr>
        <w:t>по делам молодежи РТ Д.И.Фаттахов</w:t>
      </w:r>
      <w:r w:rsidRPr="004803DB">
        <w:rPr>
          <w:sz w:val="28"/>
        </w:rPr>
        <w:t>,</w:t>
      </w:r>
      <w:r>
        <w:rPr>
          <w:sz w:val="28"/>
        </w:rPr>
        <w:t xml:space="preserve"> депутат Государственной Думы ФС РФ М.М.Бариев и др.</w:t>
      </w:r>
    </w:p>
    <w:p w:rsidR="008A5ACE" w:rsidRDefault="008A5ACE" w:rsidP="008A5ACE">
      <w:pPr>
        <w:spacing w:line="276" w:lineRule="auto"/>
        <w:jc w:val="both"/>
        <w:rPr>
          <w:noProof/>
          <w:sz w:val="28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4FF6A32F" wp14:editId="43DF1698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900680" cy="1932940"/>
            <wp:effectExtent l="0" t="0" r="0" b="0"/>
            <wp:wrapTight wrapText="bothSides">
              <wp:wrapPolygon edited="0">
                <wp:start x="0" y="0"/>
                <wp:lineTo x="0" y="21288"/>
                <wp:lineTo x="21420" y="21288"/>
                <wp:lineTo x="21420" y="0"/>
                <wp:lineTo x="0" y="0"/>
              </wp:wrapPolygon>
            </wp:wrapTight>
            <wp:docPr id="5" name="Рисунок 5" descr="https://sun9-44.userapi.com/c855120/v855120662/2e784/oOM40tSog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4.userapi.com/c855120/v855120662/2e784/oOM40tSogV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60729ADC" wp14:editId="27ABDB5D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2860675" cy="1932940"/>
            <wp:effectExtent l="0" t="0" r="0" b="0"/>
            <wp:wrapTight wrapText="bothSides">
              <wp:wrapPolygon edited="0">
                <wp:start x="0" y="0"/>
                <wp:lineTo x="0" y="21288"/>
                <wp:lineTo x="21432" y="21288"/>
                <wp:lineTo x="21432" y="0"/>
                <wp:lineTo x="0" y="0"/>
              </wp:wrapPolygon>
            </wp:wrapTight>
            <wp:docPr id="6" name="Рисунок 6" descr="https://sun9-25.userapi.com/c851332/v851332268/12532f/Dpo557-a_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5.userapi.com/c851332/v851332268/12532f/Dpo557-a_H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CE" w:rsidRDefault="008A5ACE" w:rsidP="008A5ACE">
      <w:pPr>
        <w:spacing w:line="276" w:lineRule="auto"/>
        <w:jc w:val="both"/>
        <w:rPr>
          <w:sz w:val="28"/>
        </w:rPr>
      </w:pPr>
    </w:p>
    <w:p w:rsidR="008A5ACE" w:rsidRPr="00880997" w:rsidRDefault="008A5ACE" w:rsidP="008A5ACE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Среди выпускников проекта: </w:t>
      </w:r>
      <w:r w:rsidRPr="00635CF8">
        <w:rPr>
          <w:sz w:val="28"/>
        </w:rPr>
        <w:t xml:space="preserve">директор серии спортивных мероприятий TIMERMAN </w:t>
      </w:r>
      <w:r>
        <w:rPr>
          <w:sz w:val="28"/>
        </w:rPr>
        <w:t xml:space="preserve">Вадим Янгиров, </w:t>
      </w:r>
      <w:r w:rsidRPr="00635CF8">
        <w:rPr>
          <w:sz w:val="28"/>
        </w:rPr>
        <w:t>помощник министра по делам молодёжи Республики Татарстан</w:t>
      </w:r>
      <w:r>
        <w:rPr>
          <w:sz w:val="28"/>
        </w:rPr>
        <w:t xml:space="preserve"> Алсу Саетова, </w:t>
      </w:r>
      <w:r w:rsidRPr="00635CF8">
        <w:rPr>
          <w:sz w:val="28"/>
        </w:rPr>
        <w:t>директор АНО «Сообщество мам Республики Татарстан»</w:t>
      </w:r>
      <w:r>
        <w:rPr>
          <w:sz w:val="28"/>
        </w:rPr>
        <w:t xml:space="preserve"> Нина Шимина, начальник отдела по делам молодёжи и спорту </w:t>
      </w:r>
      <w:r w:rsidRPr="00635CF8">
        <w:rPr>
          <w:sz w:val="28"/>
        </w:rPr>
        <w:t>Исполнительного комитета Муслюмовского муниципального района</w:t>
      </w:r>
      <w:r>
        <w:rPr>
          <w:sz w:val="28"/>
        </w:rPr>
        <w:t xml:space="preserve"> Ильшат Яббаров, </w:t>
      </w:r>
      <w:r w:rsidRPr="00D53B2B">
        <w:rPr>
          <w:sz w:val="28"/>
        </w:rPr>
        <w:t>координатор Совета по предпринимательству при президенте РТ</w:t>
      </w:r>
      <w:r>
        <w:rPr>
          <w:sz w:val="28"/>
        </w:rPr>
        <w:t xml:space="preserve"> Айрат Сунгатуллин, директор Молодёжного центра РТ Валентин Шихобалов и другие.</w:t>
      </w:r>
    </w:p>
    <w:p w:rsidR="008A5ACE" w:rsidRPr="0020793A" w:rsidRDefault="008A5ACE" w:rsidP="008A5ACE">
      <w:pPr>
        <w:spacing w:line="276" w:lineRule="auto"/>
        <w:jc w:val="both"/>
        <w:rPr>
          <w:rFonts w:eastAsia="Calibri"/>
          <w:color w:val="0D0D0D"/>
          <w:szCs w:val="28"/>
        </w:rPr>
      </w:pPr>
    </w:p>
    <w:p w:rsidR="008A5ACE" w:rsidRPr="0062235F" w:rsidRDefault="008A5ACE" w:rsidP="0062235F">
      <w:pPr>
        <w:spacing w:line="276" w:lineRule="auto"/>
        <w:jc w:val="both"/>
        <w:rPr>
          <w:rFonts w:eastAsia="Calibri"/>
          <w:color w:val="0D0D0D"/>
          <w:szCs w:val="28"/>
        </w:rPr>
      </w:pPr>
    </w:p>
    <w:sectPr w:rsidR="008A5ACE" w:rsidRPr="0062235F" w:rsidSect="00A21413">
      <w:pgSz w:w="11906" w:h="16838" w:code="9"/>
      <w:pgMar w:top="1134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704" w:rsidRDefault="00AF7704">
      <w:r>
        <w:separator/>
      </w:r>
    </w:p>
  </w:endnote>
  <w:endnote w:type="continuationSeparator" w:id="0">
    <w:p w:rsidR="00AF7704" w:rsidRDefault="00AF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704" w:rsidRDefault="00AF7704">
      <w:r>
        <w:separator/>
      </w:r>
    </w:p>
  </w:footnote>
  <w:footnote w:type="continuationSeparator" w:id="0">
    <w:p w:rsidR="00AF7704" w:rsidRDefault="00AF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14E80"/>
    <w:multiLevelType w:val="hybridMultilevel"/>
    <w:tmpl w:val="A318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14E0"/>
    <w:multiLevelType w:val="hybridMultilevel"/>
    <w:tmpl w:val="35405442"/>
    <w:lvl w:ilvl="0" w:tplc="9734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6A2BC8"/>
    <w:multiLevelType w:val="hybridMultilevel"/>
    <w:tmpl w:val="8932E30A"/>
    <w:lvl w:ilvl="0" w:tplc="54360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C30B0"/>
    <w:multiLevelType w:val="hybridMultilevel"/>
    <w:tmpl w:val="22628B1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FBB4936"/>
    <w:multiLevelType w:val="hybridMultilevel"/>
    <w:tmpl w:val="E5BA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130886"/>
    <w:multiLevelType w:val="hybridMultilevel"/>
    <w:tmpl w:val="805CE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4F"/>
    <w:rsid w:val="00014A2C"/>
    <w:rsid w:val="00015117"/>
    <w:rsid w:val="000179B2"/>
    <w:rsid w:val="00021F02"/>
    <w:rsid w:val="00035A7D"/>
    <w:rsid w:val="00046779"/>
    <w:rsid w:val="00051591"/>
    <w:rsid w:val="00082571"/>
    <w:rsid w:val="000A1BD4"/>
    <w:rsid w:val="000A5FAA"/>
    <w:rsid w:val="000B11D3"/>
    <w:rsid w:val="000B1A17"/>
    <w:rsid w:val="000B321B"/>
    <w:rsid w:val="000B5958"/>
    <w:rsid w:val="000C25D3"/>
    <w:rsid w:val="000C3331"/>
    <w:rsid w:val="000C686A"/>
    <w:rsid w:val="000D55BD"/>
    <w:rsid w:val="000E2601"/>
    <w:rsid w:val="000E4960"/>
    <w:rsid w:val="000E65F2"/>
    <w:rsid w:val="001007EE"/>
    <w:rsid w:val="001272EB"/>
    <w:rsid w:val="001342B4"/>
    <w:rsid w:val="00134CE4"/>
    <w:rsid w:val="00146D9B"/>
    <w:rsid w:val="00154A0B"/>
    <w:rsid w:val="00186271"/>
    <w:rsid w:val="001A0A77"/>
    <w:rsid w:val="001B4F84"/>
    <w:rsid w:val="001B56E9"/>
    <w:rsid w:val="001C1CA0"/>
    <w:rsid w:val="001D0A36"/>
    <w:rsid w:val="001D598C"/>
    <w:rsid w:val="001E1D2E"/>
    <w:rsid w:val="00207EF8"/>
    <w:rsid w:val="0021797E"/>
    <w:rsid w:val="00222EB6"/>
    <w:rsid w:val="0022675D"/>
    <w:rsid w:val="00226D66"/>
    <w:rsid w:val="00235CFC"/>
    <w:rsid w:val="00237494"/>
    <w:rsid w:val="00242C1F"/>
    <w:rsid w:val="002517D9"/>
    <w:rsid w:val="002537B9"/>
    <w:rsid w:val="00263EBC"/>
    <w:rsid w:val="00267029"/>
    <w:rsid w:val="00272862"/>
    <w:rsid w:val="00276690"/>
    <w:rsid w:val="00280AA0"/>
    <w:rsid w:val="002D0CB9"/>
    <w:rsid w:val="002E6AC8"/>
    <w:rsid w:val="002F56F5"/>
    <w:rsid w:val="00310D7F"/>
    <w:rsid w:val="003175DA"/>
    <w:rsid w:val="00320C0F"/>
    <w:rsid w:val="0032258C"/>
    <w:rsid w:val="00325544"/>
    <w:rsid w:val="00332F36"/>
    <w:rsid w:val="0034676F"/>
    <w:rsid w:val="00365DCA"/>
    <w:rsid w:val="003750E6"/>
    <w:rsid w:val="00381467"/>
    <w:rsid w:val="00387D0E"/>
    <w:rsid w:val="003929AE"/>
    <w:rsid w:val="00395716"/>
    <w:rsid w:val="00396A38"/>
    <w:rsid w:val="003978E1"/>
    <w:rsid w:val="003A1C33"/>
    <w:rsid w:val="003A5BBC"/>
    <w:rsid w:val="003B0FC6"/>
    <w:rsid w:val="003B1E7D"/>
    <w:rsid w:val="003B27C2"/>
    <w:rsid w:val="003C5D22"/>
    <w:rsid w:val="003D32BE"/>
    <w:rsid w:val="003D4160"/>
    <w:rsid w:val="003D4B9E"/>
    <w:rsid w:val="003E2074"/>
    <w:rsid w:val="003F18CB"/>
    <w:rsid w:val="003F4568"/>
    <w:rsid w:val="003F5402"/>
    <w:rsid w:val="00403B26"/>
    <w:rsid w:val="00404A73"/>
    <w:rsid w:val="00411F91"/>
    <w:rsid w:val="0041200B"/>
    <w:rsid w:val="00416BAF"/>
    <w:rsid w:val="00424BEF"/>
    <w:rsid w:val="00426A74"/>
    <w:rsid w:val="00437279"/>
    <w:rsid w:val="00444702"/>
    <w:rsid w:val="00452996"/>
    <w:rsid w:val="004549F6"/>
    <w:rsid w:val="00464664"/>
    <w:rsid w:val="00472993"/>
    <w:rsid w:val="00486FA1"/>
    <w:rsid w:val="004A3AE3"/>
    <w:rsid w:val="004B38A1"/>
    <w:rsid w:val="004D2BD3"/>
    <w:rsid w:val="004D5BC7"/>
    <w:rsid w:val="004E7C75"/>
    <w:rsid w:val="004F6630"/>
    <w:rsid w:val="004F75C4"/>
    <w:rsid w:val="005005E0"/>
    <w:rsid w:val="00501B8C"/>
    <w:rsid w:val="00505B00"/>
    <w:rsid w:val="005063A3"/>
    <w:rsid w:val="0050644A"/>
    <w:rsid w:val="00521C4F"/>
    <w:rsid w:val="0052552C"/>
    <w:rsid w:val="00525CF8"/>
    <w:rsid w:val="005269FF"/>
    <w:rsid w:val="00532BAE"/>
    <w:rsid w:val="00537EF5"/>
    <w:rsid w:val="00555A4A"/>
    <w:rsid w:val="0056602E"/>
    <w:rsid w:val="00576B04"/>
    <w:rsid w:val="00590436"/>
    <w:rsid w:val="00594755"/>
    <w:rsid w:val="005A3203"/>
    <w:rsid w:val="005B013B"/>
    <w:rsid w:val="005B42F7"/>
    <w:rsid w:val="005C540F"/>
    <w:rsid w:val="005D2AEA"/>
    <w:rsid w:val="00600909"/>
    <w:rsid w:val="00606C8F"/>
    <w:rsid w:val="00614BF3"/>
    <w:rsid w:val="0062171E"/>
    <w:rsid w:val="0062235F"/>
    <w:rsid w:val="00630C1E"/>
    <w:rsid w:val="00645FD9"/>
    <w:rsid w:val="00655144"/>
    <w:rsid w:val="00656CE0"/>
    <w:rsid w:val="006611EE"/>
    <w:rsid w:val="00673CD5"/>
    <w:rsid w:val="006A40F5"/>
    <w:rsid w:val="006B3494"/>
    <w:rsid w:val="006C505F"/>
    <w:rsid w:val="006C643B"/>
    <w:rsid w:val="006D7262"/>
    <w:rsid w:val="006E3F88"/>
    <w:rsid w:val="006E6CFF"/>
    <w:rsid w:val="00737F95"/>
    <w:rsid w:val="007466AA"/>
    <w:rsid w:val="00764836"/>
    <w:rsid w:val="0076538F"/>
    <w:rsid w:val="00766C95"/>
    <w:rsid w:val="007728C1"/>
    <w:rsid w:val="00774371"/>
    <w:rsid w:val="00790AAB"/>
    <w:rsid w:val="007B0D25"/>
    <w:rsid w:val="007C501F"/>
    <w:rsid w:val="007E24BE"/>
    <w:rsid w:val="007E2F4A"/>
    <w:rsid w:val="007E5571"/>
    <w:rsid w:val="007F272E"/>
    <w:rsid w:val="00835F21"/>
    <w:rsid w:val="00845CE9"/>
    <w:rsid w:val="008479E5"/>
    <w:rsid w:val="008528C2"/>
    <w:rsid w:val="008540C9"/>
    <w:rsid w:val="00855E34"/>
    <w:rsid w:val="00856F3C"/>
    <w:rsid w:val="0086462D"/>
    <w:rsid w:val="00876369"/>
    <w:rsid w:val="008A5ACE"/>
    <w:rsid w:val="008A7A68"/>
    <w:rsid w:val="008B7256"/>
    <w:rsid w:val="008C6792"/>
    <w:rsid w:val="008E5C68"/>
    <w:rsid w:val="009031B8"/>
    <w:rsid w:val="009037B7"/>
    <w:rsid w:val="00907E1C"/>
    <w:rsid w:val="00913EAD"/>
    <w:rsid w:val="0091661F"/>
    <w:rsid w:val="009250E8"/>
    <w:rsid w:val="00947F1D"/>
    <w:rsid w:val="00956DE6"/>
    <w:rsid w:val="00970237"/>
    <w:rsid w:val="00971355"/>
    <w:rsid w:val="00973EF9"/>
    <w:rsid w:val="009745DE"/>
    <w:rsid w:val="00996175"/>
    <w:rsid w:val="009A0D7C"/>
    <w:rsid w:val="009A423C"/>
    <w:rsid w:val="009A737E"/>
    <w:rsid w:val="009B3D82"/>
    <w:rsid w:val="009D715B"/>
    <w:rsid w:val="009E1353"/>
    <w:rsid w:val="009E77FE"/>
    <w:rsid w:val="00A06648"/>
    <w:rsid w:val="00A1022D"/>
    <w:rsid w:val="00A142BE"/>
    <w:rsid w:val="00A21413"/>
    <w:rsid w:val="00A3430C"/>
    <w:rsid w:val="00A34838"/>
    <w:rsid w:val="00A37E90"/>
    <w:rsid w:val="00A40DF0"/>
    <w:rsid w:val="00A46818"/>
    <w:rsid w:val="00A571B0"/>
    <w:rsid w:val="00A62E44"/>
    <w:rsid w:val="00A67110"/>
    <w:rsid w:val="00A722EA"/>
    <w:rsid w:val="00A72528"/>
    <w:rsid w:val="00A94F29"/>
    <w:rsid w:val="00A95F64"/>
    <w:rsid w:val="00AB6653"/>
    <w:rsid w:val="00AC7893"/>
    <w:rsid w:val="00AF525D"/>
    <w:rsid w:val="00AF7704"/>
    <w:rsid w:val="00B00F53"/>
    <w:rsid w:val="00B05868"/>
    <w:rsid w:val="00B2303D"/>
    <w:rsid w:val="00B365EC"/>
    <w:rsid w:val="00B66653"/>
    <w:rsid w:val="00B66FE2"/>
    <w:rsid w:val="00B75442"/>
    <w:rsid w:val="00B85D1E"/>
    <w:rsid w:val="00BA2A24"/>
    <w:rsid w:val="00BA7CDC"/>
    <w:rsid w:val="00BB4F75"/>
    <w:rsid w:val="00BB7711"/>
    <w:rsid w:val="00BD2039"/>
    <w:rsid w:val="00BE2097"/>
    <w:rsid w:val="00BF63AF"/>
    <w:rsid w:val="00BF7362"/>
    <w:rsid w:val="00C00014"/>
    <w:rsid w:val="00C15998"/>
    <w:rsid w:val="00C215CC"/>
    <w:rsid w:val="00C3394D"/>
    <w:rsid w:val="00C46E90"/>
    <w:rsid w:val="00C54DBB"/>
    <w:rsid w:val="00C60E4B"/>
    <w:rsid w:val="00C70C98"/>
    <w:rsid w:val="00C8362F"/>
    <w:rsid w:val="00C87510"/>
    <w:rsid w:val="00CB7BC5"/>
    <w:rsid w:val="00CC045C"/>
    <w:rsid w:val="00CC5851"/>
    <w:rsid w:val="00CD19E1"/>
    <w:rsid w:val="00CD6651"/>
    <w:rsid w:val="00CD6CAB"/>
    <w:rsid w:val="00CE333E"/>
    <w:rsid w:val="00CF0B8F"/>
    <w:rsid w:val="00CF15DD"/>
    <w:rsid w:val="00CF49DE"/>
    <w:rsid w:val="00D030BF"/>
    <w:rsid w:val="00D070C2"/>
    <w:rsid w:val="00D14990"/>
    <w:rsid w:val="00D2780D"/>
    <w:rsid w:val="00D3400D"/>
    <w:rsid w:val="00D37FEC"/>
    <w:rsid w:val="00D52FD0"/>
    <w:rsid w:val="00D561D9"/>
    <w:rsid w:val="00D7549A"/>
    <w:rsid w:val="00D75828"/>
    <w:rsid w:val="00D77AAE"/>
    <w:rsid w:val="00D85CB7"/>
    <w:rsid w:val="00D934A9"/>
    <w:rsid w:val="00DA107C"/>
    <w:rsid w:val="00DA3E45"/>
    <w:rsid w:val="00DB009A"/>
    <w:rsid w:val="00DB6F7F"/>
    <w:rsid w:val="00DB7CEE"/>
    <w:rsid w:val="00DC2451"/>
    <w:rsid w:val="00DC26B0"/>
    <w:rsid w:val="00DD4682"/>
    <w:rsid w:val="00DD4B91"/>
    <w:rsid w:val="00DD623C"/>
    <w:rsid w:val="00DD7E69"/>
    <w:rsid w:val="00DE3208"/>
    <w:rsid w:val="00DE370B"/>
    <w:rsid w:val="00DF1F54"/>
    <w:rsid w:val="00E071A2"/>
    <w:rsid w:val="00E10630"/>
    <w:rsid w:val="00E1324E"/>
    <w:rsid w:val="00E36E8B"/>
    <w:rsid w:val="00E47218"/>
    <w:rsid w:val="00E545EB"/>
    <w:rsid w:val="00E56731"/>
    <w:rsid w:val="00E6556B"/>
    <w:rsid w:val="00E82228"/>
    <w:rsid w:val="00E857B2"/>
    <w:rsid w:val="00E911CC"/>
    <w:rsid w:val="00E92C2B"/>
    <w:rsid w:val="00EA1B88"/>
    <w:rsid w:val="00EA633E"/>
    <w:rsid w:val="00EB06F3"/>
    <w:rsid w:val="00EC1DC0"/>
    <w:rsid w:val="00ED24E2"/>
    <w:rsid w:val="00ED52E4"/>
    <w:rsid w:val="00ED6307"/>
    <w:rsid w:val="00EF4AD8"/>
    <w:rsid w:val="00EF4DFF"/>
    <w:rsid w:val="00F001D2"/>
    <w:rsid w:val="00F0305B"/>
    <w:rsid w:val="00F12229"/>
    <w:rsid w:val="00F21252"/>
    <w:rsid w:val="00F2216A"/>
    <w:rsid w:val="00F22225"/>
    <w:rsid w:val="00F229EF"/>
    <w:rsid w:val="00F34DBC"/>
    <w:rsid w:val="00F43129"/>
    <w:rsid w:val="00F455D5"/>
    <w:rsid w:val="00F52FF2"/>
    <w:rsid w:val="00F57711"/>
    <w:rsid w:val="00F75D89"/>
    <w:rsid w:val="00F905B9"/>
    <w:rsid w:val="00F907D2"/>
    <w:rsid w:val="00FA062F"/>
    <w:rsid w:val="00FA518A"/>
    <w:rsid w:val="00FB1CF1"/>
    <w:rsid w:val="00FB22A6"/>
    <w:rsid w:val="00FB49BE"/>
    <w:rsid w:val="00FB4A31"/>
    <w:rsid w:val="00FB61C0"/>
    <w:rsid w:val="00FB716C"/>
    <w:rsid w:val="00FC07D8"/>
    <w:rsid w:val="00FD4CBC"/>
    <w:rsid w:val="00FD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6BE028-29A1-46F7-AB23-AFAB857E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2F36"/>
    <w:pPr>
      <w:keepNext/>
      <w:ind w:left="5760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8362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332F36"/>
    <w:rPr>
      <w:b/>
      <w:bCs/>
      <w:sz w:val="28"/>
    </w:rPr>
  </w:style>
  <w:style w:type="character" w:styleId="a9">
    <w:name w:val="annotation reference"/>
    <w:rsid w:val="00F0305B"/>
    <w:rPr>
      <w:sz w:val="16"/>
      <w:szCs w:val="16"/>
    </w:rPr>
  </w:style>
  <w:style w:type="paragraph" w:styleId="aa">
    <w:name w:val="annotation text"/>
    <w:basedOn w:val="a"/>
    <w:link w:val="ab"/>
    <w:rsid w:val="00F0305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0305B"/>
  </w:style>
  <w:style w:type="paragraph" w:styleId="ac">
    <w:name w:val="annotation subject"/>
    <w:basedOn w:val="aa"/>
    <w:next w:val="aa"/>
    <w:link w:val="ad"/>
    <w:rsid w:val="00F0305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F0305B"/>
    <w:rPr>
      <w:b/>
      <w:bCs/>
    </w:rPr>
  </w:style>
  <w:style w:type="paragraph" w:styleId="ae">
    <w:name w:val="List Paragraph"/>
    <w:basedOn w:val="a"/>
    <w:uiPriority w:val="34"/>
    <w:qFormat/>
    <w:rsid w:val="008A5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zervrt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www.rezervr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2014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Бланк2014..dot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Андрей Егоров</dc:creator>
  <cp:lastModifiedBy>1</cp:lastModifiedBy>
  <cp:revision>2</cp:revision>
  <cp:lastPrinted>2019-01-16T09:05:00Z</cp:lastPrinted>
  <dcterms:created xsi:type="dcterms:W3CDTF">2019-11-29T07:28:00Z</dcterms:created>
  <dcterms:modified xsi:type="dcterms:W3CDTF">2019-11-29T07:28:00Z</dcterms:modified>
</cp:coreProperties>
</file>