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62" w:rsidRPr="007026CF" w:rsidRDefault="00527362" w:rsidP="007026CF">
      <w:pPr>
        <w:shd w:val="clear" w:color="auto" w:fill="FFFFFF"/>
        <w:spacing w:before="135"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Паспорт района</w:t>
      </w:r>
    </w:p>
    <w:p w:rsidR="00527362" w:rsidRPr="007026CF" w:rsidRDefault="00527362" w:rsidP="007026CF">
      <w:pPr>
        <w:shd w:val="clear" w:color="auto" w:fill="FFFFFF"/>
        <w:spacing w:before="135"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6777994" wp14:editId="507FDB09">
            <wp:extent cx="868680" cy="521335"/>
            <wp:effectExtent l="0" t="0" r="7620" b="0"/>
            <wp:docPr id="3" name="Рисунок 3" descr="http://menzelinsk.tatarstan.ru/file/%D1%84%D0%BB%D0%B0%D0%B3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nzelinsk.tatarstan.ru/file/%D1%84%D0%BB%D0%B0%D0%B3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362" w:rsidRPr="007026CF" w:rsidRDefault="00527362" w:rsidP="007026CF">
      <w:pPr>
        <w:shd w:val="clear" w:color="auto" w:fill="FFFFFF"/>
        <w:spacing w:before="24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Мензелинский муниципальный район</w:t>
      </w:r>
    </w:p>
    <w:p w:rsidR="00527362" w:rsidRPr="007026CF" w:rsidRDefault="00527362" w:rsidP="007026CF">
      <w:pPr>
        <w:shd w:val="clear" w:color="auto" w:fill="FFFFFF"/>
        <w:spacing w:before="135"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26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02D1EB" wp14:editId="0B3C028F">
            <wp:extent cx="4316095" cy="3227705"/>
            <wp:effectExtent l="0" t="0" r="8255" b="0"/>
            <wp:docPr id="2" name="Рисунок 2" descr="http://menzelinsk.tatarstan.ru/file/%D0%BA%D0%B0%D1%80%D1%82%D0%B0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nzelinsk.tatarstan.ru/file/%D0%BA%D0%B0%D1%80%D1%82%D0%B0(8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322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362" w:rsidRPr="007026CF" w:rsidRDefault="00527362" w:rsidP="007026CF">
      <w:pPr>
        <w:shd w:val="clear" w:color="auto" w:fill="FFFFFF"/>
        <w:spacing w:before="120" w:after="120" w:line="240" w:lineRule="auto"/>
        <w:ind w:left="28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Райцентр: </w:t>
      </w:r>
      <w:hyperlink r:id="rId10" w:history="1">
        <w:r w:rsidRPr="007026C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Мензелинск</w:t>
        </w:r>
      </w:hyperlink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(Минзәлә)</w:t>
      </w:r>
    </w:p>
    <w:p w:rsidR="00527362" w:rsidRPr="007026CF" w:rsidRDefault="00527362" w:rsidP="007026C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Территория района – 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1 919,7 кв. км.</w:t>
      </w:r>
    </w:p>
    <w:p w:rsidR="00527362" w:rsidRPr="007026CF" w:rsidRDefault="00527362" w:rsidP="007026C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Численность населения района: 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</w:t>
      </w:r>
      <w:r w:rsidR="00B50B95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832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</w:t>
      </w:r>
    </w:p>
    <w:p w:rsidR="00527362" w:rsidRPr="007026CF" w:rsidRDefault="00527362" w:rsidP="00702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районного центра –</w:t>
      </w:r>
      <w:r w:rsidR="00B50B95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17 043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527362" w:rsidRPr="007026CF" w:rsidRDefault="00527362" w:rsidP="007026C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состав населения района:</w:t>
      </w:r>
    </w:p>
    <w:p w:rsidR="00527362" w:rsidRPr="007026CF" w:rsidRDefault="00527362" w:rsidP="00702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 татары </w:t>
      </w:r>
      <w:r w:rsidR="001E25E0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17328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(60.1%)</w:t>
      </w:r>
    </w:p>
    <w:p w:rsidR="00527362" w:rsidRPr="007026CF" w:rsidRDefault="00527362" w:rsidP="00702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 русские </w:t>
      </w:r>
      <w:r w:rsidR="001E25E0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10207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(35.4%);</w:t>
      </w:r>
    </w:p>
    <w:p w:rsidR="00527362" w:rsidRPr="007026CF" w:rsidRDefault="00527362" w:rsidP="00702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марийцы </w:t>
      </w:r>
      <w:r w:rsidR="001E25E0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778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(2,7%);</w:t>
      </w:r>
    </w:p>
    <w:p w:rsidR="001805B9" w:rsidRDefault="00BE0172" w:rsidP="00702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чуваши </w:t>
      </w:r>
      <w:r w:rsidR="001E25E0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  <w:r w:rsidR="00527362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  (0,45%);</w:t>
      </w:r>
    </w:p>
    <w:p w:rsidR="00527362" w:rsidRPr="007026CF" w:rsidRDefault="00527362" w:rsidP="00702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национальности </w:t>
      </w:r>
      <w:r w:rsidR="001E25E0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389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(1,35%).</w:t>
      </w:r>
    </w:p>
    <w:p w:rsidR="00527362" w:rsidRPr="007026CF" w:rsidRDefault="00527362" w:rsidP="007026CF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Глава муниципального района -  Салахов Айдар Фаслахович</w:t>
      </w:r>
    </w:p>
    <w:tbl>
      <w:tblPr>
        <w:tblW w:w="975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7"/>
        <w:gridCol w:w="7093"/>
      </w:tblGrid>
      <w:tr w:rsidR="00527362" w:rsidRPr="007026CF" w:rsidTr="00527362">
        <w:trPr>
          <w:trHeight w:val="2565"/>
        </w:trPr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362" w:rsidRPr="007026CF" w:rsidRDefault="00527362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3AE7CA" wp14:editId="26DB00EF">
                  <wp:extent cx="1298575" cy="1718945"/>
                  <wp:effectExtent l="0" t="0" r="0" b="0"/>
                  <wp:docPr id="1" name="Рисунок 1" descr="http://menzelinsk.tatarstan.ru/file/%D0%A1%D0%B0%D0%BB%D0%B0%D1%85%D0%BE%D0%B2%20%D0%90.%D0%A4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nzelinsk.tatarstan.ru/file/%D0%A1%D0%B0%D0%BB%D0%B0%D1%85%D0%BE%D0%B2%20%D0%90.%D0%A4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71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362" w:rsidRPr="007026CF" w:rsidRDefault="00527362" w:rsidP="007026CF">
            <w:pPr>
              <w:spacing w:before="135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День рождения:</w:t>
            </w: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04.04.1964</w:t>
            </w:r>
          </w:p>
          <w:p w:rsidR="00527362" w:rsidRPr="007026CF" w:rsidRDefault="00527362" w:rsidP="007026CF">
            <w:pPr>
              <w:spacing w:before="135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 </w:t>
            </w: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423700, г. Мензелинск, ул. Ленина, 80</w:t>
            </w:r>
          </w:p>
          <w:p w:rsidR="00527362" w:rsidRPr="007026CF" w:rsidRDefault="00527362" w:rsidP="007026CF">
            <w:pPr>
              <w:spacing w:before="135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Тел:</w:t>
            </w: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8(85555) 3-10-08</w:t>
            </w:r>
          </w:p>
          <w:p w:rsidR="00527362" w:rsidRPr="007026CF" w:rsidRDefault="00527362" w:rsidP="007026CF">
            <w:pPr>
              <w:spacing w:before="135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Факс: </w:t>
            </w: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8(85555) 3-10-75</w:t>
            </w:r>
          </w:p>
          <w:p w:rsidR="00527362" w:rsidRPr="007026CF" w:rsidRDefault="00527362" w:rsidP="007026CF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70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0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  <w:r w:rsidRPr="0070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 menzalia@tatar.ru</w:t>
            </w:r>
          </w:p>
          <w:p w:rsidR="00527362" w:rsidRPr="007026CF" w:rsidRDefault="00527362" w:rsidP="007026CF">
            <w:pPr>
              <w:spacing w:before="120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27362" w:rsidRPr="007026CF" w:rsidRDefault="00527362" w:rsidP="007026CF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05B9" w:rsidRDefault="001805B9" w:rsidP="007026CF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805B9" w:rsidRDefault="001805B9" w:rsidP="007026CF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805B9" w:rsidRDefault="001805B9" w:rsidP="007026CF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805B9" w:rsidRDefault="001805B9" w:rsidP="007026CF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60EFE" w:rsidRPr="007026CF" w:rsidRDefault="00460EFE" w:rsidP="007026CF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702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Интересное</w:t>
      </w:r>
      <w:proofErr w:type="gramEnd"/>
      <w:r w:rsidRPr="00702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из истории края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Мензелинск один из древнейших городов нашей республики. Своими корнями он восходит в далекое прошлое. В памятной книге Оренбургской губернии есть запись, которая говорит, что Мензелинск заложен в 1584 – 1586 годах.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более четырех веков назад на башкирские земли, расположенные между Иком и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Мензелой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пришли служилые люди, направленные воеводой князем Одоевским. Они выбрали место на высоком берегу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Мензелы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отвечало всем их требованиям: с севера прикрывалось полноводным Иком и высоким лесистым берегом, с юга и востока его огибала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Мензеля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имевшая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очень высокий  и крутой берег. Облюбовавшая площадь имела заметный наклон к реке, и по ней протекали два ручья, названные позднее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Кучканкой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Скородумкой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1584 году был здесь заложен Мензелинский острог как сторожевой пункт на границе русских и башкирских земель.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заложен был не на пустом месте. Издавна здесь (в </w:t>
      </w:r>
      <w:proofErr w:type="gramStart"/>
      <w:r w:rsidR="00931542" w:rsidRPr="007026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веке) проходили торговые пути с востока на запад и обратно. На безымянной речке торговые караваны останавливались на отдых. По</w:t>
      </w:r>
      <w:r w:rsidR="00931542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арабски место остановки, привал называется «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Мензель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». Это слово дало название реке, а впоследствии и городу.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Первыми поселенцами Мензелинска были 100 русских стрельцов. В 1655 году в остроге были поселены 124 человека смоленской шляхты. Это были люди, служившие польским королям и оставшиеся после войны России с Польшей без своего ясновельможного хозяина. 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Мензелинск постепенно рос, возникли улицы и площади, кустарные предприятия – «заводы», как их называли. Но все же основную роль он играл как сторожевой пост и опорный пункт царского правительства в его борьбе со «смутой». Была здесь выстроена тюрьма, где содержались неугодные властям люди. XVII –XVIII века известны башкирскими восстаниями в наших краях. Основным очагом была западная Башкирия.  Отряды восставших башкир нападали на русские поселения, в том числе и на Мензелинск. В ответ на нападения и разгром русских поселений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громили и сжигали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башкирские кочевья, жестоко расправлялись с участниками движения. Многие из них были казнены в </w:t>
      </w:r>
      <w:r w:rsidR="00931542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Мензелинской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тюрьме. Центром правительственных войск по борьбе с этими восстаниями был Мензелинск.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обошло стороной Мензелинск и крестьянское восстание под предводительством Е.Пугачева.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лето 1774 года Кульминационный период войны. Пугачев переправился через р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аму и захватив Ижевский и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заводы, двинулись на Казань. В это время в Башкирии полыхало восстание под предводительством Салавата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Юлаева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Мензелинск был избран тем пунктом, где сосредотачивались правительственные войска, которые должны были не допустить объединения этих двух очагов восстания. Но Салават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Юлаев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сумел развернуть крупное восстание внутри Башкирии и тем самым оттянуть значительную часть правительственных войск от поволжского театра действий.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крестьянской войны 1773-1775 гг. правительство Екатерины II решило усилить местную власть путем децентрализации государственного аппарата.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октября 1781 года было официально учреждено Уфимское наместничество в составе восьми уездов. Один из уездов был назван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Мензелинским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центром его был определен Мензелинск, который теперь получил статус уездного города.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Городу по этому поводу была вручена жалованная грамота Екатерины II, был  утвержден герб в виде вымпела, в верхней части которого была бегущая куница, а в нижней – золотой кречет.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этого времени началась история города Мензелинска.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XVIII веках город рос медленно, происходили частые пожары, во время которых выгорали целые кварталы и улицы. Самый грандиозный пожар был в 1878 году. 1 мая, в жаркий ветреный день, город вдруг вспыхнул со всех четырех сторон. Спасти ничего не 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удалось. Уцелели собор да монастырь, каменные дома. Город мало-помалу стал отстраиваться заново.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XIX века, как об этом свидетельствует «энциклопедический словарь»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Ф.А.Брокгауза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Н.Ефронь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было 6826 жителей, в том числе 3348 мужчин и 3478 женщин, действовало шесть церквей, женский монастырь, низшая сельскохозяйственная школа (ныне сельскохозяйственный техникум), женская прогимназия, четырехклассное городское училище, женская школа при монастыре, земская больница на 60 кроватей, аптека, 4 врача, 6 фельдшеров и 1 акушерка. Из предприятий были известны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пиво-медоваренный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завод, спиртоочистительный, паточный, спичечный, кирпичный заводы.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 в стране были известны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мензелинские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ярмарки. Сюда стекались торговцы не только со всей России, но и из-за рубежа, особенно со стран востока. Оборот их был значителен потому времени. Так в 1893 году он составил почти 4,3 миллиона рублей. По торговому обороту в России она занимала 4-6 места. Ярмарки проводились 3 раза в год: летом, осенью и зимой. Особенно славились зимние, рождественские ярмарки. Заключались крупные сделки на поставку хлеба, мяса, кожевенного сырья, пушнины, шерсти, изделий кустарных промыслов. Здесь продавали по 1000 и более голов коней. Названия площадей и некоторых улиц говорили о характере товара и торговли: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Лесная – торговля лесом, Конная – торговля лошадьми, Сенная – торговля сеном, Рыбная – торговля рыбой.</w:t>
      </w:r>
      <w:proofErr w:type="gramEnd"/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востока везли дорогие восточные ткани, пряности, краски, драгоценные сосуды, украшения, ковры. </w:t>
      </w:r>
      <w:r w:rsidR="00931542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Мензелинске продавалась китайская посуда, индийский кашемир, английская шерсть, немецкие сукна, заграничный батист.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Мензелинске было много купцов. Среди них такие известные купцы 1 гильдии, как Стахеевы,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Саитбаталлов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Глезденев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Халфин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Соколов, Пермяков, Федоров и другие.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купца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Глезденева</w:t>
      </w:r>
      <w:proofErr w:type="spellEnd"/>
      <w:r w:rsidR="0095457D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мензелинскими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купцами было подано прошение о строительстве железнодорожной ветке до города Мензелинска для перевозки грузов на ярмарку. В связи с этим через реку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Мензела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построен в 1914 году железнодорожный мост, устроена насыпь, завезены шпалы, но в связи с началом первой мировой войны и нехватки металла строительство железнодорожной ветки было приостановлено, а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последствии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не закончено. Мост остался и, утратив свое первоначальное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 превратился в символ города.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Мензелинске, как во многих подобных ему городах бурно прошли события февральской буржуазно-демократической и Октябрьской социалистической революции.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ноября 1917 года в Мензелинске, в здании нынешнего Государственного драмтеатра на собрании граждан была провозглашена Советская власть. Затем в 1918 – 1919 годах территория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была ареной огнестрельных боевых действий Гражданской войны. Великая ответственность выпала на долю нашего края, когда от исхода сражений на Волге и Урале зависела судьба Советской власти.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год и весь Мензелинский уезд трижды прокатывались волны Гражданской войны. Видели здесь и мятежных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белочехов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топтали улицы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подкованные сапоги колчаковцев. Незабываемой страницей в боевой летописи тех огненных лет остались подвиги бойцов Мензелинского коммунистического батальона, входившей в состав знаменитой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Азинской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дивизии. 17 мая 1919 года войсками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Азинской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освобожден Мензелинск.  В освобождении города принимал участие Маршал Советского Союза, дважды Герой Советского Союза В.И.Чуйков. Вспоминая о тех годах, один из активных участников Гражданской войны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А.М.Железкин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писал: «Мензелинск занимал больш</w:t>
      </w:r>
      <w:r w:rsidR="004B498E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значение, чем другие уезды Уфимской губернии. Уезд на революционный фронт направил 8 тысяч партизан, 10 тысяч добровольцев-красноармейцев. Короче говоря, в боях против революции приняло участие 18 тысяч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мензелинцев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Яркую страницу в истории своего города внесли трудящиеся Мензелинского района в годы Великой Отечественной войны. Трудящиеся с гневом осуждали фашизм, заявляли о своей готовности к защите Родины, заверяли работать, не покладая рук для победы над врагом. Только за первые дни войны от трудящихся района в адрес военного комиссариата поступило тысячи заявлений о просьбе добровольно отправиться на фронт. В годы войны свыше 15 тысяч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мензелинцев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мобилизованы в действующую армию и почти половина из них не вернулись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домой. Почти каждая вторая семья потеряла мужа, отца, брата, сестру. Храбро, мужественно сражались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мензелинцы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фронте. Четверо из них стали Героями Советского Союза. Это генерал-полковник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Гордов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Василий Николаевич, капитан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Тапиков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Самуил Михайлович, Винокуров Борис Алексеевич и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Галиев</w:t>
      </w:r>
      <w:proofErr w:type="spellEnd"/>
      <w:r w:rsidR="0095457D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Фахрази</w:t>
      </w:r>
      <w:proofErr w:type="spellEnd"/>
      <w:r w:rsidR="0095457D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Галеевич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Горячев Алексей Андреевич, Фролов Никита Васильевич – является полным кавалером трех орденов Славы.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2700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мензелинцев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награждены орденами и медалями за боевые заслуги.</w:t>
      </w:r>
      <w:proofErr w:type="gramEnd"/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грозные годы войны в здании педагогического училища было размещено военно-политическое училище, где учился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ушел в бессмертие поэт-патриот, Герой Советского Союза Муса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Джалиль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Мензелинцы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радушно приняли своих братьев и сестер, детей, вынужденных эвакуироваться временно с оккупированных территорий немецко-фашистскими захватчиками. Здесь они нашли сочувствие и всестороннюю поддержку не только со стороны горожан, но и всех жителей района. В районе во время войны было шесть детских домов и несколько госпиталей. Среди эвакуированных было много впоследствии знаменитых людей. В том числе и актриса Алла Ларионова. Многие остались жить в Мензелинске и после войны.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Тыл в годы войны тоже стал фронтом. Население города и района принимало активное участие в различных патриотических движениях. В фонд обороны из личных сбережений трудящихся поступило 1 миллион 300 тысяч рублей. Председатель колхоза «Кызыл Юлдуз»,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Курбангалин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 150 тысяч рублей, колхозник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алмия</w:t>
      </w:r>
      <w:proofErr w:type="spellEnd"/>
      <w:r w:rsidR="0095457D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АхметовХ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100 тысяч рублей, учительница средней школы №1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Халитова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тысяч рублей, 20 тысяч рублей внесла в фонд обороны станция юннатов. Крупные суммы были внесены на строительство эскадрильи боевых самолетов, танковой колонны «Колхозник Татарии», в фонд Победы, на помощь освобожденным от оккупации районам страны.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Боевые и трудовые подвиги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мензелинцев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годы войны высоко оценены Родиной.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9 тысяч из них награждены орденами и медалями.</w:t>
      </w:r>
      <w:proofErr w:type="gramEnd"/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вся страна</w:t>
      </w:r>
      <w:r w:rsidR="009312B5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Мензелинск успешно справился с тяжелыми последствиями войны.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Будучи центром сельского района, город оказывает значительное влияние на развитие в районе земледелия и животноводства. Специализация производства позволила колхозникам и рабочим совхозов определить наиболее перспективные отрасли сельского хозяйства и, не распыляя сил и средств заняться их развитием. В земледелии это – производство хлеба, картофеля и кормов, а в животноводстве – производство молока, мяса и шерсти. В лучшие годы урожайность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зерно-бобовых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 в среднем по району достигала 19 центнеров с гектара. Это позволяло собрать миллион 700 тысяч центнеров зерна и продавать государству более 73 тысяч тонн хлеба. Урожайность картофеля достигла 157 центнеров с гектара, а продажа его государству доводилась до 127 тысяч центнеров.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 район продавал государству около 26 тысяч тонн молока,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тысячи тонн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мяса, 1800 – 1900 центнеров шерсти.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50-е – 60-е годы сельское  хозяйство тесно связано с именем Хусаинова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Магсума</w:t>
      </w:r>
      <w:proofErr w:type="spellEnd"/>
      <w:r w:rsidR="0095457D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Шайгаззамовича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первым секретарем райкома партии, Героем Социалистического труда.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Больших успехов достигает колхоз «Гигант», группа тружеников которого по итогам восьмой пятилетки была награждена орденами и медалями СССР, а председателю 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колхоза Гусману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ХафизовичуЛатыпову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присвоено звание Героя Социалистического труда.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получили в Мензелинске промышленные предприятия. С перебазированием сюда в 1959 году конторы разведочного бурения №3 треста «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Татнефтегазразведка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преобразованным потом в Мензелинское управление разведочного бурения, Мензелинск стал городом нефтяников.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коллективе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работал Герой Социалистического труда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Ф.М.Шарафутдинов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члены коллектива удостоены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высокими правительственными наградами. Управление неоднократно занимало передовые места в соревновании нефтяников страны, не раз завоевывало переходящее Красное знамя Министерства нефтяной промышленности и ЦК отраслевого профсоюза.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Большим событием в жизни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мензелинцев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открытие в 1935 году колхозно-совхозного театра,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последствии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ставшим Государственным драматическим театром. Много творческих сил и стараний, таланта отдал театру его бывший главный режиссер, заслуженный деятель искусств Татарстана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СабирАмутбаев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Неисчерпаемую энергию вложили в дело создания и творческого роста театра заслуженная артистка РСФСР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ХадичаСалимова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МухибКичубаев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А.Ягудин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Слава театра известна не только в Республике, но и за его пределами. Обширна география гастрольных поездок театра. Коллектив неоднократно выступал перед зрителями городов Москвы, Санкт-Петербурга, Ташкента, Екатеринбурга, Перми, Уфы и других городов. Им аплодировали зрители многих республик, областей нашей страны. Здесь выросли замечательные мастера театрального искусства заслуженная артистка РСФСР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НасимаЗиганшина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заслуженный артист РСФСР, народный артист ТАССР Анвар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Фасхутдинов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заслуженные артисты ТАССР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Р.Мардыханов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З.Зиганшин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А.Зиганшин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Б.Валеева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И.Саттарова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А.Богатырев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 нашем городе нельзя не отметить, что основным богатством являются люди. Мензелинский край дал нашей стране много замечательных деятелей литературы и искусства, видных представителей науки и техники.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них видный учебный в области медицины – академик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В.Н.Шамов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 Академии наук СССР, член корреспондент сельскохозяйственной академии ГДР И.В.Тюрин, десятки докторов и кандидатов наук, солист Самарского театра  оперы и балета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Р.Ф.Гимадеев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солист Башкирского театра оперы и балета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П.Токарев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дирижер Мариинского театра в Санкт-Петербурге Федоров, член международного Союза художников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В.И.Аксенов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писатели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Шугаев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В.Ерашев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Р.Солнцев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поэты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Р.Гарай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М.Шабаев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С.Гараева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Г.Зайнашева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писатель – драматург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Г.Сабитов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другие.</w:t>
      </w:r>
    </w:p>
    <w:p w:rsidR="00F43D52" w:rsidRPr="007026CF" w:rsidRDefault="00F43D52" w:rsidP="007026CF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52" w:rsidRPr="007026CF" w:rsidRDefault="00F43D52" w:rsidP="007026CF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Памятники архитектуры</w:t>
      </w:r>
    </w:p>
    <w:p w:rsidR="00F43D52" w:rsidRPr="007026CF" w:rsidRDefault="00F43D52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Мензелинском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сохранилось большое количество недвижимых памятников истории и культуры. Следует отметить, что эти памятники долгое время не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обследовались и не изучались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Теперь же им уделяется должное внимание. Памятниками истории и культуры принято считать здания и места, связанные с важнейшими историческими событиями в жизни народа, общества и государства, с развитием науки и техники, культуры и быта народов, с жизнью выдающихся политических, государственных, общественных, военных деятелей, народных героев, деятелей науки, литературы и искусства. Мензелинский  район богат такими памятниками.</w:t>
      </w:r>
    </w:p>
    <w:p w:rsidR="00F43D52" w:rsidRPr="007026CF" w:rsidRDefault="00F43D52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Железнодорожный мост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построен в начале ХХ века. Однопролетный на двух каменных опорах металлический мост расположен на восточной окраине города. Это памятник промышленной архитектуры. Ул. Горная, 1. Мост через реку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Мензеля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по-разному: кто-то «Екатерининским», кто-то «Царицыным» мостом. Называют его так, потому  что после крестьянского восстания 1773-1775 годов Екатерина II намеривалась прибыть в наши края, дабы проехать через Мензелинск в Уфу.</w:t>
      </w:r>
    </w:p>
    <w:p w:rsidR="00F43D52" w:rsidRPr="007026CF" w:rsidRDefault="00F43D52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Здание </w:t>
      </w:r>
      <w:proofErr w:type="gramStart"/>
      <w:r w:rsidRPr="0070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пиво</w:t>
      </w:r>
      <w:r w:rsidR="00524C0B" w:rsidRPr="0070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0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медоваренного</w:t>
      </w:r>
      <w:proofErr w:type="gramEnd"/>
      <w:r w:rsidRPr="0070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завода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здание выстроено в 1881 году и в начале ХХ века принадлежало наследникам купца В.И.Видинеева. Это памятник промышленной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архитектуры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Горная, 2. </w:t>
      </w:r>
      <w:r w:rsidR="00016F03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недавнего времени здесь располагался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ГУП «Мензелинский ликероводочный завод»</w:t>
      </w:r>
    </w:p>
    <w:p w:rsidR="00F43D52" w:rsidRPr="007026CF" w:rsidRDefault="00F43D52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Здание городской управы – дом </w:t>
      </w:r>
      <w:proofErr w:type="spellStart"/>
      <w:r w:rsidRPr="0070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Горюхина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выстроен в середине Х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века. Это памятник гражданской архитектуры. Ул.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Джалиля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, 18. Ныне в этом здании располагается Мензелинский Совет местного самоуправления и Многоотраслевое производственное предприятие жилищно-коммунального хозяйства.</w:t>
      </w:r>
    </w:p>
    <w:p w:rsidR="00F43D52" w:rsidRPr="007026CF" w:rsidRDefault="00F43D52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Здание реального училища.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Училищное здание построено в 1914-1920 г.г. В 1920 году здесь открылось педагогическое училище. В 1941 году в здании временно разместилось Военно-политическое училище, где учился известный татарский поэт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М.Джалиль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(мемориальная доска установлена в 1985 году)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памятник гражданской архитектуры. Ул.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Джалиля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, 27/41. Сейчас это Мензелинский педагогический колледж.</w:t>
      </w:r>
    </w:p>
    <w:p w:rsidR="00F43D52" w:rsidRPr="007026CF" w:rsidRDefault="00F43D52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Дом </w:t>
      </w:r>
      <w:proofErr w:type="spellStart"/>
      <w:r w:rsidRPr="0070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М.С.Сеитбатталова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жилой дом построен в конце Х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века крупным </w:t>
      </w:r>
      <w:proofErr w:type="spellStart"/>
      <w:r w:rsidR="006346B5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Мензелинским</w:t>
      </w:r>
      <w:proofErr w:type="spellEnd"/>
      <w:r w:rsidR="006346B5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купцом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М.С.Сеитбатталовым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Двухэтажное здание  памятник жилой архитектуры. Сейчас в этом здании располагается Администрация Мензелинского района.</w:t>
      </w:r>
    </w:p>
    <w:p w:rsidR="00F43D52" w:rsidRPr="007026CF" w:rsidRDefault="00F43D52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Соборная мечеть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здание мечети построено в 1910 году под наблюдением архитектора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Г.Кутьянова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средства купца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М.С.Сеитбатталова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прихожан. Протяженное двухэтажное сооружение расположено в центре города. Вестибюль и основные молельные залы размещены на первом этаже. Залы второго этажа освещены круглыми окнами. В декоративном оформлении сочетаются элементы татарской национальной архитектуры, классицизм, восточные мотивы.</w:t>
      </w:r>
    </w:p>
    <w:p w:rsidR="00F43D52" w:rsidRPr="007026CF" w:rsidRDefault="00F43D52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 Перминова-Соколова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жилой дом построен в конце Х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века. Угловое двухэтажное здание со скошенным углом имеет Г-образную форму плана. Первый этаж – кирпичный, а второй – деревянный. Ул. К.Маркса, 75 Сейчас в этом здании располагаются на первом этаже – частный магазин и аптека, а на втором этаже – </w:t>
      </w:r>
      <w:r w:rsidR="00D916DA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ВПО «Институт социальных и гуманитарных знаний»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D52" w:rsidRPr="007026CF" w:rsidRDefault="00F43D52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Здание гимназии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здание было построено в 1882 году помещиком Горбушиным как гостиница для купцов, приезжающих на знаменитые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мензелинские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ярмарки. С 1902 года здесь разместилась женская гимназия с 7-годичным сроком обучения, начальницей которой была А.Г.Никольская.  В 1918 году гимназия преобразовалась в первую советскую школу, в 1934 году она стала называться средней школой имени Молотова.  В 2001 году коле присвоено звание «Школа, содействующая здоровью бронзового уровня». В 2002 году </w:t>
      </w:r>
      <w:r w:rsidR="00D916DA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№1</w:t>
      </w:r>
      <w:r w:rsidR="004E10E4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4E10E4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4E10E4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ензелинска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исполнилось 100 лет.</w:t>
      </w:r>
    </w:p>
    <w:p w:rsidR="00F43D52" w:rsidRPr="007026CF" w:rsidRDefault="00F43D52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Никольский собор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храм воздвигнут в 1813 году на средства, собранные М.Д.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Ситниковым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обновлен в 1880-е годы на деньги купцов И.Г. и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Д.И.Стахеевых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П.В.Щетинкина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D52" w:rsidRPr="007026CF" w:rsidRDefault="00F43D52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Мензелинский татарский государственный драматический театр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гордость нашего города. Театр, созданный в 1935 году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СабиромАмутбаевым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знает вся страна.</w:t>
      </w:r>
    </w:p>
    <w:p w:rsidR="009312B5" w:rsidRPr="007026CF" w:rsidRDefault="009312B5" w:rsidP="007026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27362" w:rsidRPr="007026CF" w:rsidRDefault="00527362" w:rsidP="007026CF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Описание района</w:t>
      </w:r>
    </w:p>
    <w:p w:rsidR="009312B5" w:rsidRPr="007026CF" w:rsidRDefault="009312B5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Мензелинский район – один из наиболее динамично развивающихся районов Республики Татарстан, обладающий значительным экономическим, культурным и образовательным потенциалом. Мензелинский район расположен на востоке республики, недалеко от границ с Башкортостаном и Удмуртией.  Район граничит с  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Агрызским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Тукаевским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Сармановским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Муслюмовским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Актанышским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районами Республики Татарстан.</w:t>
      </w:r>
    </w:p>
    <w:p w:rsidR="009312B5" w:rsidRPr="007026CF" w:rsidRDefault="009312B5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Мензелинский район занимает 1923,5 кв. километров – это 2,8% площади всей республики Татарстан. Из них 45% занимают пашни, 12% - леса, 8%-пастбища, 24% - луга. </w:t>
      </w:r>
    </w:p>
    <w:p w:rsidR="009312B5" w:rsidRPr="007026CF" w:rsidRDefault="009312B5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центр района расположен в г. Мензелинске. Мензелинск – один из древнейших городов Республики Татарстан. Расположен в долине четырех рек – Камы, Белой, Ика,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Мензелы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290 километрах от столицы Республики Татарстан – города </w:t>
      </w:r>
      <w:r w:rsidR="006E02A2" w:rsidRPr="007026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3ABF8E6A" wp14:editId="61C75E2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562225" cy="1924050"/>
            <wp:effectExtent l="0" t="0" r="9525" b="0"/>
            <wp:wrapSquare wrapText="bothSides"/>
            <wp:docPr id="4" name="Рисунок 4" descr="Екатерининский м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катерининский мост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Казани, в 57 км на запад от г. Набережные Челны.</w:t>
      </w:r>
    </w:p>
    <w:p w:rsidR="00527362" w:rsidRPr="007026CF" w:rsidRDefault="00527362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Мензелинский район, как административно-территориальная единица в составе Татарский АССР, образован Постановлением ВЦИК от 10.08.1930.</w:t>
      </w:r>
    </w:p>
    <w:p w:rsidR="00527362" w:rsidRPr="007026CF" w:rsidRDefault="00527362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«Мензелинский  муниципальный район» образован в соответствии с Законом Республики Татарстан от 25.01.2005 №50.</w:t>
      </w:r>
    </w:p>
    <w:p w:rsidR="0063340E" w:rsidRPr="007026CF" w:rsidRDefault="0063340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72" w:rsidRPr="007026CF" w:rsidRDefault="005B0272" w:rsidP="007026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27362" w:rsidRPr="007026CF" w:rsidRDefault="00527362" w:rsidP="007026CF">
      <w:pPr>
        <w:shd w:val="clear" w:color="auto" w:fill="FFFFFF"/>
        <w:spacing w:before="135"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Поселения в составе муниципального района:</w:t>
      </w:r>
    </w:p>
    <w:p w:rsidR="00527362" w:rsidRPr="007026CF" w:rsidRDefault="00527362" w:rsidP="007026CF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00" w:type="pct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179"/>
        <w:gridCol w:w="1276"/>
        <w:gridCol w:w="1416"/>
        <w:gridCol w:w="2692"/>
        <w:gridCol w:w="2066"/>
      </w:tblGrid>
      <w:tr w:rsidR="006D7E95" w:rsidRPr="007026CF" w:rsidTr="002C750E">
        <w:trPr>
          <w:trHeight w:val="544"/>
        </w:trPr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527362" w:rsidP="007026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0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527362" w:rsidP="007026CF">
            <w:pPr>
              <w:spacing w:after="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527362" w:rsidP="007026CF">
            <w:pPr>
              <w:spacing w:after="0" w:line="240" w:lineRule="auto"/>
              <w:ind w:left="-64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населения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527362" w:rsidP="007026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населенных пунктов</w:t>
            </w:r>
          </w:p>
        </w:tc>
        <w:tc>
          <w:tcPr>
            <w:tcW w:w="1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527362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Населенные пункты в составе поселения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527362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527362" w:rsidRPr="007026CF" w:rsidRDefault="00527362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главы поселения</w:t>
            </w:r>
          </w:p>
        </w:tc>
      </w:tr>
      <w:tr w:rsidR="006D7E95" w:rsidRPr="007026CF" w:rsidTr="002C750E">
        <w:trPr>
          <w:trHeight w:val="544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527362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Мензелинск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7E69C6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D57BEF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527362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Мензелинск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362" w:rsidRPr="007026CF" w:rsidRDefault="00527362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Салахов Айдар Фаслахович</w:t>
            </w:r>
          </w:p>
        </w:tc>
      </w:tr>
      <w:tr w:rsidR="006D7E95" w:rsidRPr="007026CF" w:rsidTr="002C750E">
        <w:trPr>
          <w:trHeight w:val="544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527362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Атряклинское</w:t>
            </w:r>
            <w:proofErr w:type="spellEnd"/>
          </w:p>
          <w:p w:rsidR="00527362" w:rsidRPr="007026CF" w:rsidRDefault="00527362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527362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69C6"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527362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BEF" w:rsidRPr="007026CF" w:rsidRDefault="00D57BEF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Атрякле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7362" w:rsidRPr="007026CF" w:rsidRDefault="00527362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Чупаево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7362" w:rsidRPr="007026CF" w:rsidRDefault="00527362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</w:t>
            </w:r>
            <w:r w:rsidR="00D57BEF"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Мушуга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Русская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Мушуга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Калтаково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Филимоновка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7362" w:rsidRPr="007026CF" w:rsidRDefault="00527362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Новое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Айманово</w:t>
            </w:r>
            <w:proofErr w:type="spellEnd"/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527362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Газизянов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Рустэм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Шакирянович</w:t>
            </w:r>
            <w:proofErr w:type="spellEnd"/>
          </w:p>
        </w:tc>
      </w:tr>
      <w:tr w:rsidR="006D7E95" w:rsidRPr="007026CF" w:rsidTr="002C750E">
        <w:trPr>
          <w:trHeight w:val="544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527362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Аюское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7E69C6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527362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527362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7362" w:rsidRPr="007026CF" w:rsidRDefault="00527362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Степановка,</w:t>
            </w:r>
          </w:p>
          <w:p w:rsidR="00527362" w:rsidRPr="007026CF" w:rsidRDefault="00527362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Ружевка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Маткауш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7362" w:rsidRPr="007026CF" w:rsidRDefault="00527362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Дыреевка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7362" w:rsidRPr="007026CF" w:rsidRDefault="00527362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7B42BD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Руслан Николаевич</w:t>
            </w:r>
          </w:p>
        </w:tc>
      </w:tr>
      <w:tr w:rsidR="006D7E95" w:rsidRPr="007026CF" w:rsidTr="002C750E">
        <w:trPr>
          <w:trHeight w:val="544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527362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Бикбуловское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7E69C6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527362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527362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Бикбулово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7362" w:rsidRPr="007026CF" w:rsidRDefault="00527362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Куяново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7362" w:rsidRPr="007026CF" w:rsidRDefault="00527362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Ахматовка</w:t>
            </w:r>
            <w:proofErr w:type="spellEnd"/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527362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Мардамшина</w:t>
            </w:r>
            <w:proofErr w:type="spellEnd"/>
            <w:r w:rsidR="00D57BEF"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Люзия</w:t>
            </w:r>
            <w:proofErr w:type="spellEnd"/>
            <w:r w:rsidR="00D57BEF"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Назиповна</w:t>
            </w:r>
          </w:p>
        </w:tc>
      </w:tr>
      <w:tr w:rsidR="006D7E95" w:rsidRPr="007026CF" w:rsidTr="002C750E">
        <w:trPr>
          <w:trHeight w:val="802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362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362" w:rsidRPr="007026CF" w:rsidRDefault="00527362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Верхнетакерменское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362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362" w:rsidRPr="007026CF" w:rsidRDefault="00527362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362" w:rsidRPr="007026CF" w:rsidRDefault="00527362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Верхний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Такермен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Подгорный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Такермен</w:t>
            </w:r>
            <w:proofErr w:type="spellEnd"/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362" w:rsidRPr="007026CF" w:rsidRDefault="00527362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="00D57BEF"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r w:rsidR="00D57BEF"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Азгамовна</w:t>
            </w:r>
            <w:proofErr w:type="spellEnd"/>
          </w:p>
        </w:tc>
      </w:tr>
      <w:tr w:rsidR="002C750E" w:rsidRPr="007026CF" w:rsidTr="002C750E">
        <w:trPr>
          <w:trHeight w:val="802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Воровского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совхоза им. Воровского,</w:t>
            </w:r>
          </w:p>
          <w:p w:rsidR="002C750E" w:rsidRPr="007026CF" w:rsidRDefault="002C750E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Сарсаз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Горы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7B42BD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 Сергей Георгиевич</w:t>
            </w:r>
          </w:p>
        </w:tc>
      </w:tr>
      <w:tr w:rsidR="006D7E95" w:rsidRPr="007026CF" w:rsidTr="002C750E">
        <w:trPr>
          <w:trHeight w:val="544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527362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Иркеняшское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527362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527362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Старый Иркеняш, Новый Иркеняш,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Ятово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7362" w:rsidRPr="007026CF" w:rsidRDefault="00527362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Тегермянче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7362" w:rsidRPr="007026CF" w:rsidRDefault="00527362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Кзыл-Тюбяк</w:t>
            </w:r>
            <w:proofErr w:type="spellEnd"/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7B42BD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Камалов Ильгизар Закиевич</w:t>
            </w:r>
          </w:p>
        </w:tc>
      </w:tr>
      <w:tr w:rsidR="006D7E95" w:rsidRPr="007026CF" w:rsidTr="002C750E">
        <w:trPr>
          <w:trHeight w:val="544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527362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Кадряковское</w:t>
            </w:r>
            <w:proofErr w:type="spellEnd"/>
          </w:p>
          <w:p w:rsidR="00527362" w:rsidRPr="007026CF" w:rsidRDefault="00527362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527362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527362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Кадряково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57BEF" w:rsidRPr="007026CF" w:rsidRDefault="00D57BEF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</w:t>
            </w:r>
            <w:proofErr w:type="gram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Мунча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7362" w:rsidRPr="007026CF" w:rsidRDefault="00527362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Муртыш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Тамак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Ямаково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7362" w:rsidRPr="007026CF" w:rsidRDefault="00527362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Такерман</w:t>
            </w:r>
            <w:proofErr w:type="spellEnd"/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527362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Набиуллин Халил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Ханафиевич</w:t>
            </w:r>
            <w:proofErr w:type="spellEnd"/>
          </w:p>
        </w:tc>
      </w:tr>
      <w:tr w:rsidR="006D7E95" w:rsidRPr="007026CF" w:rsidTr="002C750E">
        <w:trPr>
          <w:trHeight w:val="544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527362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Коноваловское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527362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527362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Коноваловка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Белопахотный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Канонерка,</w:t>
            </w:r>
          </w:p>
          <w:p w:rsidR="00D57BEF" w:rsidRPr="007026CF" w:rsidRDefault="00D57BEF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Старая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Ашпала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Фионовка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7362" w:rsidRPr="007026CF" w:rsidRDefault="00527362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Топасево</w:t>
            </w:r>
            <w:proofErr w:type="spellEnd"/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527362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Билалова</w:t>
            </w:r>
            <w:proofErr w:type="spellEnd"/>
            <w:r w:rsidR="00D57BEF"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Сария</w:t>
            </w:r>
            <w:proofErr w:type="spellEnd"/>
            <w:r w:rsidR="00D57BEF"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Асгатовна</w:t>
            </w:r>
            <w:proofErr w:type="spellEnd"/>
          </w:p>
        </w:tc>
      </w:tr>
      <w:tr w:rsidR="006D7E95" w:rsidRPr="007026CF" w:rsidTr="002C750E">
        <w:trPr>
          <w:trHeight w:val="544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362" w:rsidRPr="007026CF" w:rsidRDefault="00527362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Кузембетьевское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362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362" w:rsidRPr="007026CF" w:rsidRDefault="00527362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EF" w:rsidRPr="007026CF" w:rsidRDefault="00D57BEF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Кузембетьево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Балтаево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57BEF" w:rsidRPr="007026CF" w:rsidRDefault="00D57BEF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Усаево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7362" w:rsidRPr="007026CF" w:rsidRDefault="00527362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Бакчасарай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7362" w:rsidRPr="007026CF" w:rsidRDefault="00527362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Александровка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362" w:rsidRPr="007026CF" w:rsidRDefault="00527362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Вильданова</w:t>
            </w:r>
            <w:proofErr w:type="spellEnd"/>
            <w:r w:rsidR="00D57BEF"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r w:rsidR="00D57BEF"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Габдулахатовна</w:t>
            </w:r>
            <w:proofErr w:type="spellEnd"/>
          </w:p>
          <w:p w:rsidR="006D7E95" w:rsidRPr="007026CF" w:rsidRDefault="00D57BEF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="006D7E95"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D7E95"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Асхамова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E95"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Расима</w:t>
            </w: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E95"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Касимовна</w:t>
            </w:r>
          </w:p>
        </w:tc>
      </w:tr>
      <w:tr w:rsidR="006D7E95" w:rsidRPr="007026CF" w:rsidTr="002C750E">
        <w:trPr>
          <w:trHeight w:val="544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527362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Наратлы-</w:t>
            </w: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Кичуское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527362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527362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Наратлы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-Кичу,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Исангулово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7362" w:rsidRPr="007026CF" w:rsidRDefault="00527362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Шикарле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Каен</w:t>
            </w:r>
            <w:proofErr w:type="spellEnd"/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362" w:rsidRPr="007026CF" w:rsidRDefault="00527362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Мингазов</w:t>
            </w:r>
            <w:proofErr w:type="spellEnd"/>
            <w:r w:rsidR="00D57BEF"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Фарахетдин</w:t>
            </w:r>
            <w:proofErr w:type="spellEnd"/>
            <w:r w:rsidR="00D57BEF"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Хаматдинович</w:t>
            </w:r>
            <w:proofErr w:type="spellEnd"/>
          </w:p>
        </w:tc>
      </w:tr>
      <w:tr w:rsidR="002C750E" w:rsidRPr="007026CF" w:rsidTr="002C750E">
        <w:trPr>
          <w:trHeight w:val="544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Николаевка,</w:t>
            </w:r>
          </w:p>
          <w:p w:rsidR="002C750E" w:rsidRPr="007026CF" w:rsidRDefault="002C750E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Уртамак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750E" w:rsidRPr="007026CF" w:rsidRDefault="002C750E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Чулпан,</w:t>
            </w:r>
          </w:p>
          <w:p w:rsidR="002C750E" w:rsidRPr="007026CF" w:rsidRDefault="002C750E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750E" w:rsidRPr="007026CF" w:rsidRDefault="002C750E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 Тамбовка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Нуриев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Аскат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Махасимович</w:t>
            </w:r>
            <w:proofErr w:type="spellEnd"/>
          </w:p>
        </w:tc>
      </w:tr>
      <w:tr w:rsidR="002C750E" w:rsidRPr="007026CF" w:rsidTr="002C750E">
        <w:trPr>
          <w:trHeight w:val="544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Новомазинское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Новое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Мазино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Богодаровка</w:t>
            </w:r>
            <w:proofErr w:type="spellEnd"/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Колбин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</w:tr>
      <w:tr w:rsidR="002C750E" w:rsidRPr="007026CF" w:rsidTr="002C750E">
        <w:trPr>
          <w:trHeight w:val="544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Новомелькенское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Мелькен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750E" w:rsidRPr="007026CF" w:rsidRDefault="002C750E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Дусай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Кичу</w:t>
            </w:r>
            <w:proofErr w:type="gramEnd"/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Назмутдинов Зуфар Имамутдинович</w:t>
            </w:r>
          </w:p>
        </w:tc>
      </w:tr>
      <w:tr w:rsidR="002C750E" w:rsidRPr="007026CF" w:rsidTr="002C750E">
        <w:trPr>
          <w:trHeight w:val="544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Подгорно-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Байларское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Подгорный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Байлар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Мияшево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750E" w:rsidRPr="007026CF" w:rsidRDefault="002C750E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Деуково</w:t>
            </w:r>
            <w:proofErr w:type="spellEnd"/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Маузиев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Ильшат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Рафаэлевич</w:t>
            </w:r>
            <w:proofErr w:type="spellEnd"/>
          </w:p>
        </w:tc>
      </w:tr>
      <w:tr w:rsidR="002C750E" w:rsidRPr="007026CF" w:rsidTr="002C750E">
        <w:trPr>
          <w:trHeight w:val="544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Старомазинское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Старое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Мазино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Гришкино,</w:t>
            </w:r>
          </w:p>
          <w:p w:rsidR="002C750E" w:rsidRPr="007026CF" w:rsidRDefault="002C750E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 Ключ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 Николай Леонидович</w:t>
            </w:r>
          </w:p>
        </w:tc>
      </w:tr>
      <w:tr w:rsidR="002C750E" w:rsidRPr="007026CF" w:rsidTr="002C750E">
        <w:trPr>
          <w:trHeight w:val="544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Староматвеевское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Старая Матвеевка,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Калмурзино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750E" w:rsidRPr="007026CF" w:rsidRDefault="002C750E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 Александровка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7B42BD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Нуриев Айрат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Халилович</w:t>
            </w:r>
            <w:proofErr w:type="spellEnd"/>
          </w:p>
        </w:tc>
      </w:tr>
      <w:tr w:rsidR="002C750E" w:rsidRPr="007026CF" w:rsidTr="002C750E">
        <w:trPr>
          <w:trHeight w:val="544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Урусовское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Урусово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750E" w:rsidRPr="007026CF" w:rsidRDefault="002C750E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Гулюково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750E" w:rsidRPr="007026CF" w:rsidRDefault="002C750E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Тулубаево</w:t>
            </w:r>
            <w:proofErr w:type="spellEnd"/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Маулин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Фазыл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Мунирович</w:t>
            </w:r>
            <w:proofErr w:type="spellEnd"/>
          </w:p>
        </w:tc>
      </w:tr>
      <w:tr w:rsidR="002C750E" w:rsidRPr="007026CF" w:rsidTr="002C750E">
        <w:trPr>
          <w:trHeight w:val="544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Юртовское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Юртово</w:t>
            </w:r>
            <w:proofErr w:type="spellEnd"/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Кадыров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Юсупович</w:t>
            </w:r>
            <w:proofErr w:type="spellEnd"/>
          </w:p>
        </w:tc>
      </w:tr>
      <w:tr w:rsidR="002C750E" w:rsidRPr="007026CF" w:rsidTr="002C750E">
        <w:trPr>
          <w:trHeight w:val="544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Юшадинское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Верхние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Юшады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Нижние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Юшады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Каран-Азиково</w:t>
            </w:r>
            <w:proofErr w:type="spellEnd"/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Кабиров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Мирзанур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Хазиевич</w:t>
            </w:r>
            <w:proofErr w:type="spellEnd"/>
          </w:p>
        </w:tc>
      </w:tr>
      <w:tr w:rsidR="002C750E" w:rsidRPr="007026CF" w:rsidTr="00E47083">
        <w:trPr>
          <w:trHeight w:val="544"/>
        </w:trPr>
        <w:tc>
          <w:tcPr>
            <w:tcW w:w="13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населения: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28832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50E" w:rsidRPr="007026CF" w:rsidRDefault="002C750E" w:rsidP="007026CF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5B0272" w:rsidRPr="007026CF" w:rsidRDefault="005B0272" w:rsidP="007026C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B0272" w:rsidRPr="007026CF" w:rsidRDefault="005B0272" w:rsidP="007026C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F4D7D" w:rsidRPr="007026CF" w:rsidRDefault="00CF4D7D" w:rsidP="007026C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 w:type="page"/>
      </w:r>
    </w:p>
    <w:p w:rsidR="00D73939" w:rsidRPr="007026CF" w:rsidRDefault="00D73939" w:rsidP="007026CF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Показатели экономического развития района</w:t>
      </w:r>
    </w:p>
    <w:p w:rsidR="00E45125" w:rsidRPr="007026CF" w:rsidRDefault="00E45125" w:rsidP="007026CF">
      <w:pPr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 пять месяцев 2016 год отгружено товаров собственного производства на сумму 2 164,4 млн. рублей.</w:t>
      </w:r>
      <w:r w:rsidR="00C9064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промышленного производства за январь-май 2016 года составил 115,9%.</w:t>
      </w:r>
    </w:p>
    <w:p w:rsidR="00E45125" w:rsidRPr="007026CF" w:rsidRDefault="00E45125" w:rsidP="007026CF">
      <w:pPr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безработицы на 1 ию</w:t>
      </w:r>
      <w:r w:rsidR="00ED1F62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2016 года составил 0,52%.</w:t>
      </w:r>
    </w:p>
    <w:p w:rsidR="00CF61C6" w:rsidRPr="007026CF" w:rsidRDefault="00E45125" w:rsidP="007026CF">
      <w:pPr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заработная плата работников крупных и средних предприятий за январь–май 2016 года составила 18 544 рублей, средний размер пенсии по району составляет 11 304 рубля.</w:t>
      </w:r>
    </w:p>
    <w:p w:rsidR="00CF61C6" w:rsidRPr="007026CF" w:rsidRDefault="00CF61C6" w:rsidP="007026CF">
      <w:pPr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Прожиточный минимум в Республике Татарстан за I квартал 2016 года в расчете на душу населения в размере 8012 рублей, для трудоспособного населения - 8532 рублей, пенсионеров - 6560 рублей, детей - 8013 рублей.</w:t>
      </w:r>
    </w:p>
    <w:p w:rsidR="007B42BD" w:rsidRPr="007026CF" w:rsidRDefault="007B42BD" w:rsidP="007026CF">
      <w:pPr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 </w:t>
      </w:r>
      <w:r w:rsidR="008D437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2017 год</w:t>
      </w:r>
      <w:r w:rsidR="008D437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отгружено товаров собственного производства на сумму 2 </w:t>
      </w:r>
      <w:r w:rsidR="008D437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368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437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рублей. Индекс промышленного производства за январь-</w:t>
      </w:r>
      <w:r w:rsidR="008D437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 2017 года составил 86,9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B42BD" w:rsidRPr="007026CF" w:rsidRDefault="007B42BD" w:rsidP="007026CF">
      <w:pPr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безработицы на 1 </w:t>
      </w:r>
      <w:r w:rsidR="008D437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D437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составил 0,59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B42BD" w:rsidRPr="007026CF" w:rsidRDefault="007B42BD" w:rsidP="007026CF">
      <w:pPr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заработная плата работников крупных и средних предприятий за январь–</w:t>
      </w:r>
      <w:r w:rsidR="008D437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D437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составила </w:t>
      </w:r>
      <w:r w:rsidR="008D437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21095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средний размер пенсии по району составляет 11 </w:t>
      </w:r>
      <w:r w:rsidR="008D437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811 рублей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2BD" w:rsidRPr="007026CF" w:rsidRDefault="007B42BD" w:rsidP="007026CF">
      <w:pPr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Прожиточный минимум в Республике Татарстан за </w:t>
      </w:r>
      <w:r w:rsidR="008D437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</w:t>
      </w:r>
      <w:r w:rsidR="008D437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расчете </w:t>
      </w:r>
      <w:r w:rsidR="008D437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душу населения в размере 8568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для </w:t>
      </w:r>
      <w:r w:rsidR="008D437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трудоспособного населения - 9142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пенсионеров - </w:t>
      </w:r>
      <w:r w:rsidR="008D437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7029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детей - 8</w:t>
      </w:r>
      <w:r w:rsidR="008D437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490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4659D8" w:rsidRPr="007026CF" w:rsidRDefault="004659D8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939" w:rsidRPr="007026CF" w:rsidRDefault="00D73939" w:rsidP="007026CF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Жилищное обес</w:t>
      </w:r>
      <w:r w:rsidR="007C7501" w:rsidRPr="00702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печение ветеранов</w:t>
      </w:r>
    </w:p>
    <w:p w:rsidR="006E75FE" w:rsidRPr="007026CF" w:rsidRDefault="006E75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D437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прошлом 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улучш</w:t>
      </w:r>
      <w:r w:rsidR="008D437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жилищные условия 2 ветерана Великой Отечественной войны, 1 из которых направил свои средства на строительство жилья, 1 реализовали на приобретение вторичного жилья.</w:t>
      </w:r>
    </w:p>
    <w:p w:rsidR="006E75FE" w:rsidRPr="007026CF" w:rsidRDefault="008D437F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</w:t>
      </w:r>
      <w:r w:rsidR="006E75FE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 на улучшение жилищных условий 2 многодетные семьи.</w:t>
      </w:r>
      <w:r w:rsidR="00524E0E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437F" w:rsidRPr="007026CF" w:rsidRDefault="008D437F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построен </w:t>
      </w:r>
      <w:r w:rsidR="00524E0E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для ветерана в г. Мензелинске. Заселен.</w:t>
      </w:r>
    </w:p>
    <w:p w:rsidR="00AB1229" w:rsidRPr="007026CF" w:rsidRDefault="00AB1229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939" w:rsidRPr="007026CF" w:rsidRDefault="00D73939" w:rsidP="007026CF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Строительство и капитальный ремонт жилья, объектов социальной сферы</w:t>
      </w:r>
    </w:p>
    <w:p w:rsidR="006E75FE" w:rsidRPr="007026CF" w:rsidRDefault="006E75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жилищного строительства района на 2015 года составляет 16000 кв. метров, в т. ч. 1771,4 кв. м. – по линии ГЖФ. План выполнен полностью.</w:t>
      </w:r>
    </w:p>
    <w:p w:rsidR="006E75FE" w:rsidRPr="007026CF" w:rsidRDefault="006E75FE" w:rsidP="007026CF">
      <w:pPr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ввода жилья на 2016 год составляет 16000 кв.м. По состоянию на </w:t>
      </w:r>
      <w:r w:rsidR="00010ABD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25.07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г. Сдано </w:t>
      </w:r>
      <w:r w:rsidR="006346B5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9047</w:t>
      </w:r>
      <w:r w:rsidR="006346B5" w:rsidRPr="007026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437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r w:rsidR="006945C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437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437F" w:rsidRPr="007026CF" w:rsidRDefault="008D437F" w:rsidP="007026CF">
      <w:pPr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2017 года план составляет 12058 кв</w:t>
      </w:r>
      <w:r w:rsidR="006945C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.м.</w:t>
      </w:r>
    </w:p>
    <w:p w:rsidR="00060DDE" w:rsidRPr="007026CF" w:rsidRDefault="00060DDE" w:rsidP="007026CF">
      <w:pPr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5CF" w:rsidRPr="007026CF" w:rsidRDefault="006945CF" w:rsidP="007026CF">
      <w:pPr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939" w:rsidRPr="007026CF" w:rsidRDefault="00D73939" w:rsidP="007026CF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Строительство жилья для уполномоченных участковых:</w:t>
      </w:r>
    </w:p>
    <w:p w:rsidR="0085130D" w:rsidRPr="007026CF" w:rsidRDefault="006E75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2013 году построены и сданы дома для Участковых уполномоченных полиции в с.</w:t>
      </w:r>
      <w:r w:rsidR="006945C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Кузембетьево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Старая Матвеевка.</w:t>
      </w:r>
    </w:p>
    <w:p w:rsidR="006E75FE" w:rsidRPr="007026CF" w:rsidRDefault="006E75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году –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адряково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с.Новый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Мелькен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75FE" w:rsidRPr="007026CF" w:rsidRDefault="006E75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жилой части УУП живут со своими семьями, в другой части ведут прием граждан.</w:t>
      </w:r>
    </w:p>
    <w:p w:rsidR="006E75FE" w:rsidRPr="007026CF" w:rsidRDefault="006E75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2015 году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Мензелинском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районе строительство жилья уполномоченных участковых полиции не велось.</w:t>
      </w:r>
    </w:p>
    <w:p w:rsidR="006E75FE" w:rsidRPr="007026CF" w:rsidRDefault="006E75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Мензелинском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районе строительство жилья уполномоченных участковых полиции не запланировано.</w:t>
      </w:r>
    </w:p>
    <w:p w:rsidR="006945CF" w:rsidRPr="007026CF" w:rsidRDefault="006945CF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Мензелинском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районе строительство жилья уполномоченных участковых полиции не запланировано.</w:t>
      </w:r>
    </w:p>
    <w:p w:rsidR="006945CF" w:rsidRPr="007026CF" w:rsidRDefault="006945CF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5CF" w:rsidRPr="007026CF" w:rsidRDefault="006945CF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229" w:rsidRPr="007026CF" w:rsidRDefault="00AB1229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0D" w:rsidRPr="007026CF" w:rsidRDefault="0085130D" w:rsidP="007026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73939" w:rsidRPr="007026CF" w:rsidRDefault="00D73939" w:rsidP="007026CF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Программа капитального ремонта многоквартирных жилых домов</w:t>
      </w:r>
    </w:p>
    <w:p w:rsidR="006E75FE" w:rsidRPr="007026CF" w:rsidRDefault="006E75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2008-201</w:t>
      </w:r>
      <w:r w:rsidR="006945C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отремонтировано 1</w:t>
      </w:r>
      <w:r w:rsidR="006945C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многоквартирных жилых дома на сумму 263,34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общей площадью 23197,092кв.м. В 2016 году в программу были включены 5 многоквартирных домов общей площадью 4,722 тыс. кв.м.. Стоимость капитального ремонта составила 20 274 731,96 рублей.</w:t>
      </w:r>
    </w:p>
    <w:p w:rsidR="006E75FE" w:rsidRPr="007026CF" w:rsidRDefault="006E75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оперативное выполнение составляет 12 986 170 рублей, что составляет 64,05%</w:t>
      </w:r>
    </w:p>
    <w:p w:rsidR="00140147" w:rsidRPr="007026CF" w:rsidRDefault="00140147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939" w:rsidRPr="007026CF" w:rsidRDefault="00D73939" w:rsidP="007026CF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Программа капитального ремонта школ, детских садов.</w:t>
      </w:r>
    </w:p>
    <w:p w:rsidR="006E75FE" w:rsidRPr="007026CF" w:rsidRDefault="006E75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в рамках программы капитального ремонта общеобразовательных школ проведен ремонт МБОУ «Подгорно-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Байларская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  (с. Подгорно-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Байляр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лимитом финансирования 7,4 млн. руб., «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Новомелькенская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(с. Новый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Мелькен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лимитом финансирования 6,56 тыс. руб., «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Иркеняшская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тарыйИркеняш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лимитом финансирования 6,2 млн. руб., «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Кадряковская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с лимитом финансирования 14,6 млн. руб., (общий лимит финансирования – 79,184 млн. руб.) Коррекционная школа интернат VIII - типа с лимитом финансирования 50,9 млн. руб.</w:t>
      </w:r>
    </w:p>
    <w:p w:rsidR="006E75FE" w:rsidRPr="007026CF" w:rsidRDefault="006E75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году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 и сдан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современный детский сад на 260 мест в г.Мензелинск по адресу ул. Воинов-интернационалистов, 36.</w:t>
      </w:r>
    </w:p>
    <w:p w:rsidR="006E75FE" w:rsidRPr="007026CF" w:rsidRDefault="006E75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произведен здания МБОУ «Гимназия» по адресу ул. Изыскателей, 3/15б для размещения  в нем детского сада «Нефтяник», а также ремонт здания ПУ-52 для размещения в нем МБОУ «Гимназия». Работы завершены. В обоих объектах образования 1 сентября начат учебный процесс.</w:t>
      </w:r>
    </w:p>
    <w:p w:rsidR="006E75FE" w:rsidRPr="007026CF" w:rsidRDefault="006E75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работы по обеспечению доступности общеобразовательных школ (программа «Доступная среда») МБОУ СОШ №1, СОШ№2и СОШ№3.</w:t>
      </w:r>
    </w:p>
    <w:p w:rsidR="006E75FE" w:rsidRPr="007026CF" w:rsidRDefault="006E75FE" w:rsidP="007026CF">
      <w:pPr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</w:t>
      </w:r>
      <w:r w:rsidR="005C1B4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выполнен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капремонт объектов образования (школы, детские сады):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Татмушугинской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на сумму 8400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Кузембетьевского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на сумму 9500 тыс.руб.</w:t>
      </w:r>
    </w:p>
    <w:p w:rsidR="006945CF" w:rsidRPr="007026CF" w:rsidRDefault="006945CF" w:rsidP="007026CF">
      <w:pPr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выполнена реконструкция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Кузембетьевского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МБДОУ.</w:t>
      </w:r>
    </w:p>
    <w:p w:rsidR="006945CF" w:rsidRPr="007026CF" w:rsidRDefault="006945CF" w:rsidP="007026CF">
      <w:pPr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BD556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выполнен капремонт объектов образования (школы, детские сады): МБДОУ №5 и МБДОУ №7.</w:t>
      </w:r>
    </w:p>
    <w:p w:rsidR="000868F2" w:rsidRPr="007026CF" w:rsidRDefault="000868F2" w:rsidP="007026CF">
      <w:pPr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939" w:rsidRPr="007026CF" w:rsidRDefault="004F3CAB" w:rsidP="007026CF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</w:t>
      </w:r>
      <w:r w:rsidR="00D73939" w:rsidRPr="00702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рограмм</w:t>
      </w:r>
      <w:r w:rsidRPr="00702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="00D73939" w:rsidRPr="00702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модернизации об</w:t>
      </w:r>
      <w:r w:rsidRPr="00702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ъектов здравоохранения в районе</w:t>
      </w:r>
    </w:p>
    <w:p w:rsidR="006E75FE" w:rsidRPr="007026CF" w:rsidRDefault="006E75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в ГАУЗ «Мензелинская ЦРБ» был проведен капремонт, а в 2015 году здесь проводились работы по программе «Доступная среда».</w:t>
      </w:r>
    </w:p>
    <w:p w:rsidR="006E75FE" w:rsidRPr="007026CF" w:rsidRDefault="006E75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Мензелинском</w:t>
      </w:r>
      <w:proofErr w:type="gramEnd"/>
      <w:r w:rsidR="005C3B34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районе был запланирован ремонт 9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2014 году ремонт всех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завершен. </w:t>
      </w:r>
    </w:p>
    <w:p w:rsidR="006E75FE" w:rsidRPr="007026CF" w:rsidRDefault="006E75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В2013 году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завершено строительство модульных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ружба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с.Николаевка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с.Бакчасарай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2014 году –  в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с.Кузембетьево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д.Усаево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2015 году – в</w:t>
      </w:r>
      <w:r w:rsidR="005C3B34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селах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Нов.Мазино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Деуково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75FE" w:rsidRPr="007026CF" w:rsidRDefault="006E75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ФАПе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6945C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ботает по одному фельдшеру. </w:t>
      </w:r>
      <w:proofErr w:type="spellStart"/>
      <w:r w:rsidR="006945C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ФАПы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укомплектованы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</w:t>
      </w:r>
      <w:r w:rsidR="006945C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мебелью.</w:t>
      </w:r>
    </w:p>
    <w:p w:rsidR="006E75FE" w:rsidRPr="007026CF" w:rsidRDefault="006945CF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построены</w:t>
      </w:r>
      <w:r w:rsidR="006E75FE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модульные </w:t>
      </w:r>
      <w:proofErr w:type="spellStart"/>
      <w:r w:rsidR="006E75FE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ФАПы</w:t>
      </w:r>
      <w:proofErr w:type="spellEnd"/>
      <w:r w:rsidR="006E75FE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6E75FE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6E75FE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6E75FE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алтаково</w:t>
      </w:r>
      <w:proofErr w:type="spellEnd"/>
      <w:r w:rsidR="006E75FE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E75FE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Атряклинского</w:t>
      </w:r>
      <w:proofErr w:type="spellEnd"/>
      <w:r w:rsidR="006E75FE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д. Кызыл-</w:t>
      </w:r>
      <w:proofErr w:type="spellStart"/>
      <w:r w:rsidR="006E75FE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Тюбяк</w:t>
      </w:r>
      <w:proofErr w:type="spellEnd"/>
      <w:r w:rsidR="006E75FE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8321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ркеняшского сельского поселения.</w:t>
      </w:r>
    </w:p>
    <w:p w:rsidR="00195310" w:rsidRPr="007026CF" w:rsidRDefault="00195310" w:rsidP="007026CF">
      <w:pPr>
        <w:shd w:val="clear" w:color="auto" w:fill="FFFFFF"/>
        <w:spacing w:before="13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</w:t>
      </w:r>
      <w:r w:rsidR="006945C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 </w:t>
      </w:r>
      <w:r w:rsidR="006945C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 ГАУЗ «Центральная районная больница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945CF" w:rsidRPr="007026CF" w:rsidRDefault="006945CF" w:rsidP="007026CF">
      <w:pPr>
        <w:shd w:val="clear" w:color="auto" w:fill="FFFFFF"/>
        <w:spacing w:before="13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завершается работа</w:t>
      </w:r>
      <w:r w:rsidR="00C8321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 модульного </w:t>
      </w:r>
      <w:proofErr w:type="spellStart"/>
      <w:r w:rsidR="00C8321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="00C8321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д. </w:t>
      </w:r>
      <w:proofErr w:type="spellStart"/>
      <w:r w:rsidR="00C8321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В.Такермень</w:t>
      </w:r>
      <w:proofErr w:type="spellEnd"/>
      <w:r w:rsidR="00C8321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3939" w:rsidRPr="007026CF" w:rsidRDefault="001F56E7" w:rsidP="007026CF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В</w:t>
      </w:r>
      <w:r w:rsidR="00D73939" w:rsidRPr="00702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етеринарн</w:t>
      </w:r>
      <w:r w:rsidRPr="00702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ая</w:t>
      </w:r>
      <w:r w:rsidR="00D73939" w:rsidRPr="00702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служб</w:t>
      </w:r>
      <w:r w:rsidRPr="00702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</w:p>
    <w:p w:rsidR="006E75FE" w:rsidRPr="007026CF" w:rsidRDefault="006E75FE" w:rsidP="007026CF">
      <w:pPr>
        <w:shd w:val="clear" w:color="auto" w:fill="FFFFFF"/>
        <w:spacing w:before="13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–  построен и введен в эксплуатацию Участковый ветеринарный пункт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Верхний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Такермен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75FE" w:rsidRPr="007026CF" w:rsidRDefault="006E75FE" w:rsidP="007026CF">
      <w:pPr>
        <w:shd w:val="clear" w:color="auto" w:fill="FFFFFF"/>
        <w:spacing w:before="13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завершено строительство ветеринарного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адряково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Объект введен в эксплуатацию.</w:t>
      </w:r>
    </w:p>
    <w:p w:rsidR="006E75FE" w:rsidRPr="007026CF" w:rsidRDefault="006E75FE" w:rsidP="007026CF">
      <w:pPr>
        <w:shd w:val="clear" w:color="auto" w:fill="FFFFFF"/>
        <w:spacing w:before="13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построен модульны</w:t>
      </w:r>
      <w:r w:rsidR="00E01994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УВП в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трякле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Объект введен в эксплуатацию.</w:t>
      </w:r>
    </w:p>
    <w:p w:rsidR="00CC1013" w:rsidRPr="007026CF" w:rsidRDefault="00CC1013" w:rsidP="007026CF">
      <w:pPr>
        <w:shd w:val="clear" w:color="auto" w:fill="FFFFFF"/>
        <w:spacing w:before="13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939" w:rsidRPr="007026CF" w:rsidRDefault="00D73939" w:rsidP="007026CF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Строительство многофункциональных центров</w:t>
      </w:r>
      <w:r w:rsidR="009872FA" w:rsidRPr="00702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 сельских клубов.</w:t>
      </w:r>
    </w:p>
    <w:p w:rsidR="006E75FE" w:rsidRPr="007026CF" w:rsidRDefault="006E75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2013 году построен многофункциональный центр в с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тарая Матвеевка, в 2014 – в с. Новый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Мелькен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2015 г. - в с.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Наратлы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-Кичу.</w:t>
      </w:r>
    </w:p>
    <w:p w:rsidR="006E75FE" w:rsidRPr="007026CF" w:rsidRDefault="006E75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введены в эксплуатацию клубы в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одгорный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Такермен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с.Калмурзино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75FE" w:rsidRPr="007026CF" w:rsidRDefault="006E75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</w:t>
      </w:r>
      <w:r w:rsidR="005C1B4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завершено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</w:t>
      </w:r>
      <w:r w:rsidR="00C8321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ительство многофункционального центра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(сельского клуба)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Тулубаево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сумму 4800 тыс. руб.</w:t>
      </w:r>
    </w:p>
    <w:p w:rsidR="00C8321F" w:rsidRPr="007026CF" w:rsidRDefault="00C8321F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завершено строительство многофункционального центра (сельского клуба) в д.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Калтаково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Атряклинского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д.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Бикбулово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229" w:rsidRPr="007026CF" w:rsidRDefault="00AB1229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939" w:rsidRPr="007026CF" w:rsidRDefault="0044529C" w:rsidP="007026CF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Спортивные объекты, с</w:t>
      </w:r>
      <w:r w:rsidR="00D73939" w:rsidRPr="00702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троительство спортивных площадок.</w:t>
      </w:r>
    </w:p>
    <w:p w:rsidR="006E75FE" w:rsidRPr="007026CF" w:rsidRDefault="006E75FE" w:rsidP="007026CF">
      <w:pPr>
        <w:shd w:val="clear" w:color="auto" w:fill="FFFFFF"/>
        <w:spacing w:before="13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проведен капремонт объектов профильного спортивного лагеря «Олимпиец» муниципального бюджетного учреждения «Многопрофильный молодежный центр «Веста» г. Мензелинска»</w:t>
      </w:r>
    </w:p>
    <w:p w:rsidR="006E75FE" w:rsidRPr="007026CF" w:rsidRDefault="006E75FE" w:rsidP="007026CF">
      <w:pPr>
        <w:shd w:val="clear" w:color="auto" w:fill="FFFFFF"/>
        <w:spacing w:before="13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F61B03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завершено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спортплощад</w:t>
      </w:r>
      <w:r w:rsidR="00285631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г.Мензелинск по адресу ул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ернышевского, д. 60. (Парк Победы), с.Ст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атвеевка (на территории социального приюта «Тургай»).</w:t>
      </w:r>
    </w:p>
    <w:p w:rsidR="006E75FE" w:rsidRPr="007026CF" w:rsidRDefault="006E75FE" w:rsidP="007026CF">
      <w:pPr>
        <w:shd w:val="clear" w:color="auto" w:fill="FFFFFF"/>
        <w:spacing w:before="13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завершено строительство спортивных площадок на территории СОШ №2 на сумму 2900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профильного спортивного лагеря «Олимпиец» на сумму 2000 тыс.руб., а также возле общежития Мензелинского педагогического колледжа им. М.Джалиля на сумму 4300 тыс.руб.</w:t>
      </w:r>
    </w:p>
    <w:p w:rsidR="00C8321F" w:rsidRPr="007026CF" w:rsidRDefault="00C8321F" w:rsidP="007026CF">
      <w:pPr>
        <w:shd w:val="clear" w:color="auto" w:fill="FFFFFF"/>
        <w:spacing w:before="13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завершено строительство спортивных площадок на территории СОШ №1, поселок Нефтяников. </w:t>
      </w:r>
    </w:p>
    <w:p w:rsidR="00C8321F" w:rsidRPr="007026CF" w:rsidRDefault="00C8321F" w:rsidP="007026CF">
      <w:pPr>
        <w:shd w:val="clear" w:color="auto" w:fill="FFFFFF"/>
        <w:spacing w:before="13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работа по строительству блочной модульной лы</w:t>
      </w:r>
      <w:r w:rsidR="003E50C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жной базы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0C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Мензелинске, п. </w:t>
      </w:r>
      <w:proofErr w:type="spellStart"/>
      <w:r w:rsidR="003E50C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Садак</w:t>
      </w:r>
      <w:proofErr w:type="spellEnd"/>
      <w:r w:rsidR="003E50C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3939" w:rsidRPr="007026CF" w:rsidRDefault="00D73939" w:rsidP="007026CF">
      <w:pPr>
        <w:shd w:val="clear" w:color="auto" w:fill="FFFFFF"/>
        <w:spacing w:before="13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3939" w:rsidRPr="007026CF" w:rsidRDefault="00D73939" w:rsidP="007026CF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Программа ремонта отопления (котельных) объектов социального назначения.</w:t>
      </w:r>
    </w:p>
    <w:p w:rsidR="00D73939" w:rsidRPr="007026CF" w:rsidRDefault="00D73939" w:rsidP="007026CF">
      <w:pPr>
        <w:shd w:val="clear" w:color="auto" w:fill="FFFFFF"/>
        <w:spacing w:before="13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</w:t>
      </w:r>
      <w:r w:rsidR="004058C0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</w:t>
      </w:r>
      <w:r w:rsidR="00E017A7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1917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блочно-модульной котельной мощность</w:t>
      </w:r>
      <w:r w:rsidR="003E50C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ю 800 кВт здания МБОУ «Гимназия».</w:t>
      </w:r>
    </w:p>
    <w:p w:rsidR="003E50CF" w:rsidRPr="007026CF" w:rsidRDefault="003E50CF" w:rsidP="007026CF">
      <w:pPr>
        <w:shd w:val="clear" w:color="auto" w:fill="FFFFFF"/>
        <w:spacing w:before="13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произведена замена квартальной котельной по ул. К.Маркса.</w:t>
      </w:r>
    </w:p>
    <w:p w:rsidR="003E50CF" w:rsidRPr="007026CF" w:rsidRDefault="003E50CF" w:rsidP="007026CF">
      <w:pPr>
        <w:shd w:val="clear" w:color="auto" w:fill="FFFFFF"/>
        <w:spacing w:before="13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произведена установка блочно-модульной котельной мощностью 800 кВт по ул. Р.Люксембург «Почтовая».</w:t>
      </w:r>
    </w:p>
    <w:p w:rsidR="003E50CF" w:rsidRPr="007026CF" w:rsidRDefault="003E50CF" w:rsidP="007026CF">
      <w:pPr>
        <w:shd w:val="clear" w:color="auto" w:fill="FFFFFF"/>
        <w:spacing w:before="13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запланирована установка блочно-модульной котельной мощностью 700 кВт здания.</w:t>
      </w:r>
    </w:p>
    <w:p w:rsidR="00A7766A" w:rsidRDefault="00A7766A" w:rsidP="007026CF">
      <w:pPr>
        <w:shd w:val="clear" w:color="auto" w:fill="FFFFFF"/>
        <w:spacing w:before="13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868" w:rsidRDefault="00781868" w:rsidP="007026CF">
      <w:pPr>
        <w:shd w:val="clear" w:color="auto" w:fill="FFFFFF"/>
        <w:spacing w:before="13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868" w:rsidRPr="007026CF" w:rsidRDefault="00781868" w:rsidP="007026CF">
      <w:pPr>
        <w:shd w:val="clear" w:color="auto" w:fill="FFFFFF"/>
        <w:spacing w:before="13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939" w:rsidRPr="007026CF" w:rsidRDefault="00D73939" w:rsidP="007026CF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Программа «Чистая вода»</w:t>
      </w:r>
    </w:p>
    <w:p w:rsidR="006E75FE" w:rsidRPr="007026CF" w:rsidRDefault="006E75FE" w:rsidP="007026CF">
      <w:pPr>
        <w:shd w:val="clear" w:color="auto" w:fill="FFFFFF"/>
        <w:spacing w:before="13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Мензелинскому муниципальному образованию в 2014-2015гг. по программе производилась реконструкция водопроводных сетей протяженностью 2,2 км на сумму 10,0 млн. руб.:</w:t>
      </w:r>
    </w:p>
    <w:p w:rsidR="006E75FE" w:rsidRPr="007026CF" w:rsidRDefault="006E75FE" w:rsidP="007026CF">
      <w:pPr>
        <w:shd w:val="clear" w:color="auto" w:fill="FFFFFF"/>
        <w:spacing w:before="13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-водопровод в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усай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-Кичу</w:t>
      </w:r>
    </w:p>
    <w:p w:rsidR="006E75FE" w:rsidRPr="007026CF" w:rsidRDefault="006E75FE" w:rsidP="007026CF">
      <w:pPr>
        <w:shd w:val="clear" w:color="auto" w:fill="FFFFFF"/>
        <w:spacing w:before="13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-водопровод в микрорайоне Элеваторный г.Мензелинск</w:t>
      </w:r>
    </w:p>
    <w:p w:rsidR="006E75FE" w:rsidRPr="007026CF" w:rsidRDefault="006E75FE" w:rsidP="007026CF">
      <w:pPr>
        <w:spacing w:before="13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</w:t>
      </w:r>
      <w:r w:rsidR="006B713E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-2017 г.г. запланирован</w:t>
      </w:r>
      <w:r w:rsidR="005C3B34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B713E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ведется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обеспечению водой домов в п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леваторный на сумму 1308 тыс.руб., в с.</w:t>
      </w:r>
      <w:r w:rsidR="003E50C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Коноваловка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3000 тыс.руб., в д. Дружба на сумму 4400 тыс.руб.</w:t>
      </w:r>
    </w:p>
    <w:p w:rsidR="003E50CF" w:rsidRPr="007026CF" w:rsidRDefault="003E50CF" w:rsidP="007026CF">
      <w:pPr>
        <w:spacing w:before="13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завершена работа по обеспечению водой домов в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оноваловка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3000 тыс.руб., в д. Дружба на сумму 4400 тыс.руб.</w:t>
      </w:r>
    </w:p>
    <w:p w:rsidR="003E50CF" w:rsidRPr="007026CF" w:rsidRDefault="003E50CF" w:rsidP="007026CF">
      <w:pPr>
        <w:spacing w:before="13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работа по обеспечению водой домов в п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леваторный.</w:t>
      </w:r>
    </w:p>
    <w:p w:rsidR="0063340E" w:rsidRPr="007026CF" w:rsidRDefault="0063340E" w:rsidP="007026CF">
      <w:pPr>
        <w:shd w:val="clear" w:color="auto" w:fill="FFFFFF"/>
        <w:spacing w:before="13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939" w:rsidRPr="007026CF" w:rsidRDefault="00D73939" w:rsidP="007026CF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Выделение земельных участков многодетным семьям</w:t>
      </w:r>
    </w:p>
    <w:p w:rsidR="00BE3C81" w:rsidRPr="007026CF" w:rsidRDefault="00BE3C81" w:rsidP="007026CF">
      <w:pPr>
        <w:spacing w:before="13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16.</w:t>
      </w:r>
      <w:r w:rsidR="003E50C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E50C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социальной защиты Мензелинского муниципального района Республик</w:t>
      </w:r>
      <w:r w:rsidR="003E50C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Татарстан на учете состоит 333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многодетные семьи.</w:t>
      </w:r>
    </w:p>
    <w:p w:rsidR="00BE3C81" w:rsidRPr="007026CF" w:rsidRDefault="00BE3C81" w:rsidP="007026CF">
      <w:pPr>
        <w:spacing w:before="13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земельно-имущественную палату Мензелинского района на </w:t>
      </w:r>
      <w:r w:rsidR="00DA08D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25.07.2016 год</w:t>
      </w:r>
      <w:proofErr w:type="gramStart"/>
      <w:r w:rsidR="00DA08D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A08D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A08D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DA08D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одано 547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на обеспечение земельным учас</w:t>
      </w:r>
      <w:r w:rsidR="00DA08D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тком. Проведены межевания на 580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участках, из них поставлено на кадастровый учет 5</w:t>
      </w:r>
      <w:r w:rsidR="00DA08D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42 земельный участка под ИЖС и 38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ЛПХ, предоставлено в собственность </w:t>
      </w:r>
      <w:r w:rsidR="00DA08D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436 земельных участков под ИЖС и 20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под ЛПХ.</w:t>
      </w:r>
    </w:p>
    <w:p w:rsidR="003E50CF" w:rsidRPr="007026CF" w:rsidRDefault="003E50CF" w:rsidP="007026CF">
      <w:pPr>
        <w:spacing w:before="13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земельно-имущественную палату Мензелинского района на 16.10.2017 год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одано 584 заявления на обеспечение земельным участком. Проведены межевания на 657 земельных участках, из них поставлено на кадастровый учет 610 земельный участка под ИЖС и 47 под ЛПХ, предоставлено в собственность 527 земельных участков под ИЖС и 30 земельных участков под ЛПХ.</w:t>
      </w:r>
    </w:p>
    <w:p w:rsidR="00A7766A" w:rsidRPr="007026CF" w:rsidRDefault="00A7766A" w:rsidP="007026CF">
      <w:pPr>
        <w:shd w:val="clear" w:color="auto" w:fill="FFFFFF"/>
        <w:spacing w:before="13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6A" w:rsidRPr="007026CF" w:rsidRDefault="00A7766A" w:rsidP="007026CF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Строительство домов для детей-сирот района</w:t>
      </w:r>
    </w:p>
    <w:p w:rsidR="00302F66" w:rsidRPr="007026CF" w:rsidRDefault="00302F66" w:rsidP="007026CF">
      <w:pPr>
        <w:shd w:val="clear" w:color="auto" w:fill="FFFFFF"/>
        <w:spacing w:before="13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жилыми помещениями лиц из числа детей-сирот в 2015 году, району выделено 3 квоты, из них: выбрана одна квартира в г. Зеленодольске, одна квартира в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Тукаевском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п. Татарстан и жилой дом в п.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Юртово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объекты строятся, в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ртово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завершен.</w:t>
      </w:r>
    </w:p>
    <w:p w:rsidR="00302F66" w:rsidRPr="007026CF" w:rsidRDefault="00302F66" w:rsidP="007026CF">
      <w:pPr>
        <w:shd w:val="clear" w:color="auto" w:fill="FFFFFF"/>
        <w:spacing w:before="13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Мензелинске жилье получит гражданка, состоящая на учете в г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ижнекамск, которая пожелала получить жилье в нашем городе.</w:t>
      </w:r>
    </w:p>
    <w:p w:rsidR="00302F66" w:rsidRPr="007026CF" w:rsidRDefault="00302F66" w:rsidP="007026CF">
      <w:pPr>
        <w:spacing w:before="13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2</w:t>
      </w:r>
      <w:r w:rsidR="003E50C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016 году 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</w:t>
      </w:r>
      <w:r w:rsidR="003E50C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жилье </w:t>
      </w:r>
      <w:r w:rsidR="005C1B4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сиротам.</w:t>
      </w:r>
    </w:p>
    <w:p w:rsidR="003E50CF" w:rsidRPr="007026CF" w:rsidRDefault="003E50CF" w:rsidP="007026CF">
      <w:pPr>
        <w:spacing w:before="13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запланировано предоставление жилья 9 сиротам на территории </w:t>
      </w:r>
      <w:r w:rsidR="00960D61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районов РТ.</w:t>
      </w:r>
    </w:p>
    <w:p w:rsidR="00A7766A" w:rsidRPr="007026CF" w:rsidRDefault="00A7766A" w:rsidP="007026CF">
      <w:pPr>
        <w:shd w:val="clear" w:color="auto" w:fill="FFFFFF"/>
        <w:spacing w:before="13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939" w:rsidRPr="007026CF" w:rsidRDefault="00D73939" w:rsidP="007026CF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Агропромышленный комплекс</w:t>
      </w:r>
    </w:p>
    <w:p w:rsidR="00EB4517" w:rsidRPr="007026CF" w:rsidRDefault="006267E7" w:rsidP="007026CF">
      <w:pPr>
        <w:spacing w:before="13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январь-июнь</w:t>
      </w:r>
      <w:r w:rsidR="00EB4517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денежная выручка составила 329  млн. рублей,  или  114</w:t>
      </w:r>
      <w:r w:rsidR="00EB4517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2015 году (РТ - 114%), в т.ч. по животноводству 23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7 млн. руб. или 110</w:t>
      </w:r>
      <w:r w:rsidR="00EB4517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(РТ - 108%).</w:t>
      </w:r>
    </w:p>
    <w:p w:rsidR="00EB4517" w:rsidRPr="007026CF" w:rsidRDefault="00EB4517" w:rsidP="007026CF">
      <w:pPr>
        <w:spacing w:before="13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</w:t>
      </w:r>
      <w:r w:rsidR="006267E7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сячная зарплата 1 работника за 6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6267E7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есяцев 2016 года составляет 16,9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460A86" w:rsidRPr="007026CF" w:rsidRDefault="00D73939" w:rsidP="0070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состоянию на 1 </w:t>
      </w:r>
      <w:r w:rsidR="006267E7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87037D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7037D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поголовье КРС в районе составляет 14,</w:t>
      </w:r>
      <w:r w:rsidR="0087037D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35DF9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голов в т.ч. 5,6 тыс. голов коров</w:t>
      </w:r>
      <w:r w:rsidR="0087037D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0A86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Валовый надой за день</w:t>
      </w:r>
      <w:r w:rsidR="006267E7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66,7 </w:t>
      </w:r>
      <w:proofErr w:type="spellStart"/>
      <w:r w:rsidR="006267E7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 w:rsidR="006267E7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надой на 1 корову 11,8</w:t>
      </w:r>
      <w:r w:rsidR="00460A86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кг, в</w:t>
      </w:r>
      <w:r w:rsidR="006267E7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расчете на 1 га с/х угодий 0,68</w:t>
      </w:r>
      <w:r w:rsidR="00460A86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</w:t>
      </w:r>
      <w:r w:rsidR="00460A86" w:rsidRPr="007026CF">
        <w:rPr>
          <w:rFonts w:ascii="Times New Roman" w:hAnsi="Times New Roman" w:cs="Times New Roman"/>
          <w:sz w:val="24"/>
          <w:szCs w:val="24"/>
        </w:rPr>
        <w:t>.</w:t>
      </w:r>
    </w:p>
    <w:p w:rsidR="00960D61" w:rsidRPr="007026CF" w:rsidRDefault="00960D61" w:rsidP="007026CF">
      <w:pPr>
        <w:spacing w:before="13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январь-июнь 2017 года денежная выручка составила 378  млн. рублей,  или  111 % к 2016 году (РТ - 114%), в т.ч. по животноводству 316 млн. руб. или 128 % (РТ - 108%).</w:t>
      </w:r>
    </w:p>
    <w:p w:rsidR="00960D61" w:rsidRPr="007026CF" w:rsidRDefault="00960D61" w:rsidP="007026CF">
      <w:pPr>
        <w:spacing w:before="13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зарплата 1 работника за 6 месяцев 2017 года составляет 13,7 тыс. руб.</w:t>
      </w:r>
    </w:p>
    <w:p w:rsidR="00960D61" w:rsidRPr="007026CF" w:rsidRDefault="00960D61" w:rsidP="0070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июля 2017 года поголовье КРС в районе составляет 12,4  тыс. голов в т.ч. 3,98 тыс. голов коров. Валовый надой за день 89,25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надой на 1 корову 16,81 кг, в расчете на 1 га с/х угодий 0,12 кг</w:t>
      </w:r>
      <w:r w:rsidRPr="007026CF">
        <w:rPr>
          <w:rFonts w:ascii="Times New Roman" w:hAnsi="Times New Roman" w:cs="Times New Roman"/>
          <w:sz w:val="24"/>
          <w:szCs w:val="24"/>
        </w:rPr>
        <w:t>.</w:t>
      </w:r>
    </w:p>
    <w:p w:rsidR="00960D61" w:rsidRPr="007026CF" w:rsidRDefault="00960D61" w:rsidP="0070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939" w:rsidRPr="007026CF" w:rsidRDefault="00D73939" w:rsidP="007026CF">
      <w:pPr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республики создаются условия для развития всех форм собственности в АПК, в том числе фермерских хозяйств, семейных ферм, личных подсобных хозяйств граждан. Мензелинский район тоже активно включился в реализацию республиканской программы строительства семейных ферм. В районе имеется 34 действующих семейных ферм, в том числе 4 высокотехнологичных.</w:t>
      </w:r>
    </w:p>
    <w:p w:rsidR="002C4472" w:rsidRPr="007026CF" w:rsidRDefault="00A8251D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</w:t>
      </w:r>
      <w:r w:rsidR="002C4472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реализуется программа капрем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 коровников</w:t>
      </w:r>
      <w:r w:rsidR="002C4472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25A9" w:rsidRPr="007026CF" w:rsidRDefault="00E925A9" w:rsidP="007026CF">
      <w:pPr>
        <w:pStyle w:val="a9"/>
        <w:shd w:val="clear" w:color="auto" w:fill="FFFFFF"/>
        <w:spacing w:before="135" w:after="135" w:line="240" w:lineRule="auto"/>
        <w:ind w:left="360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отремонтированы коровники в  ООО "Николаевское" в с. Николаевка, ООО "Органик Групп" - "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Чулман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Старая Александровка, ООО "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Заиковское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 д.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Атрякле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ООО "Калинино" в п.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Муртыш-Тамак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ООО " Органик Групп " - "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Минзаля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 с.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Юртово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ООО "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Калмурзино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 д.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Калмурзино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ООО " Органик Групп " - "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Чулман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 с.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Балтаево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 силосно-сенажная траншея ООО "Калинино" в с.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Наратлы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-Кичу и в ООО " Органик Групп " - "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Чулман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 д.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ВерхнийТакермен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5A9" w:rsidRPr="007026CF" w:rsidRDefault="00E925A9" w:rsidP="007026CF">
      <w:pPr>
        <w:pStyle w:val="a9"/>
        <w:spacing w:before="135" w:after="135" w:line="240" w:lineRule="auto"/>
        <w:ind w:left="360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5A9" w:rsidRPr="007026CF" w:rsidRDefault="00E925A9" w:rsidP="007026CF">
      <w:pPr>
        <w:pStyle w:val="a9"/>
        <w:spacing w:before="135" w:after="135" w:line="240" w:lineRule="auto"/>
        <w:ind w:left="360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программу:</w:t>
      </w:r>
    </w:p>
    <w:p w:rsidR="00E925A9" w:rsidRPr="007026CF" w:rsidRDefault="00E925A9" w:rsidP="007026CF">
      <w:pPr>
        <w:pStyle w:val="a9"/>
        <w:spacing w:before="135" w:after="135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Капитальный ремонт коровников на 100 голов (4 шт.):</w:t>
      </w:r>
    </w:p>
    <w:p w:rsidR="00E925A9" w:rsidRPr="007026CF" w:rsidRDefault="00E925A9" w:rsidP="007026CF">
      <w:pPr>
        <w:pStyle w:val="a9"/>
        <w:numPr>
          <w:ilvl w:val="0"/>
          <w:numId w:val="5"/>
        </w:numPr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Коровник ООО «Калинина» в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адряково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925A9" w:rsidRPr="007026CF" w:rsidRDefault="00E925A9" w:rsidP="007026CF">
      <w:pPr>
        <w:pStyle w:val="a9"/>
        <w:numPr>
          <w:ilvl w:val="0"/>
          <w:numId w:val="5"/>
        </w:numPr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Коровник ООО «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Заиковский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алтаково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925A9" w:rsidRPr="007026CF" w:rsidRDefault="00E925A9" w:rsidP="007026CF">
      <w:pPr>
        <w:pStyle w:val="a9"/>
        <w:numPr>
          <w:ilvl w:val="0"/>
          <w:numId w:val="5"/>
        </w:numPr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Коровник ООО «Николаевское» в с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иколаевка,</w:t>
      </w:r>
    </w:p>
    <w:p w:rsidR="00E925A9" w:rsidRDefault="00E925A9" w:rsidP="007026CF">
      <w:pPr>
        <w:pStyle w:val="a9"/>
        <w:numPr>
          <w:ilvl w:val="0"/>
          <w:numId w:val="5"/>
        </w:numPr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Коровник КФХ «Ильнур» в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еуково</w:t>
      </w:r>
      <w:proofErr w:type="spellEnd"/>
    </w:p>
    <w:p w:rsidR="00781868" w:rsidRPr="007026CF" w:rsidRDefault="00781868" w:rsidP="00781868">
      <w:pPr>
        <w:pStyle w:val="a9"/>
        <w:spacing w:before="135" w:after="13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CF" w:rsidRPr="007026CF" w:rsidRDefault="007026CF" w:rsidP="007026CF">
      <w:pPr>
        <w:pStyle w:val="a9"/>
        <w:spacing w:before="135" w:after="135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Капитальный ремонт коровников на 200 голов (14 шт.):</w:t>
      </w:r>
    </w:p>
    <w:p w:rsidR="007026CF" w:rsidRPr="007026CF" w:rsidRDefault="007026CF" w:rsidP="007026CF">
      <w:pPr>
        <w:pStyle w:val="a9"/>
        <w:numPr>
          <w:ilvl w:val="0"/>
          <w:numId w:val="5"/>
        </w:numPr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Коровник ООО «Николаевское» в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иколаевска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026CF" w:rsidRPr="007026CF" w:rsidRDefault="007026CF" w:rsidP="007026CF">
      <w:pPr>
        <w:pStyle w:val="a9"/>
        <w:numPr>
          <w:ilvl w:val="0"/>
          <w:numId w:val="5"/>
        </w:numPr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Коровник ООО «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Калмурзино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алмурзино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026CF" w:rsidRPr="007026CF" w:rsidRDefault="007026CF" w:rsidP="007026CF">
      <w:pPr>
        <w:pStyle w:val="a9"/>
        <w:numPr>
          <w:ilvl w:val="0"/>
          <w:numId w:val="5"/>
        </w:numPr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коровник №1 ООО «Органик Групп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Минзаля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Мелькен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026CF" w:rsidRPr="007026CF" w:rsidRDefault="007026CF" w:rsidP="007026CF">
      <w:pPr>
        <w:pStyle w:val="a9"/>
        <w:numPr>
          <w:ilvl w:val="0"/>
          <w:numId w:val="5"/>
        </w:numPr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коровник №2 ООО «Органик Групп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Минзаля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Мелькен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026CF" w:rsidRPr="007026CF" w:rsidRDefault="007026CF" w:rsidP="007026CF">
      <w:pPr>
        <w:pStyle w:val="a9"/>
        <w:numPr>
          <w:ilvl w:val="0"/>
          <w:numId w:val="5"/>
        </w:numPr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коровник №1 ООО «Органик Групп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Минзаля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тепановка</w:t>
      </w:r>
      <w:proofErr w:type="spellEnd"/>
    </w:p>
    <w:p w:rsidR="007026CF" w:rsidRPr="007026CF" w:rsidRDefault="007026CF" w:rsidP="007026CF">
      <w:pPr>
        <w:pStyle w:val="a9"/>
        <w:numPr>
          <w:ilvl w:val="0"/>
          <w:numId w:val="5"/>
        </w:numPr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коровник №2 ООО «Органик Групп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Минзаля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тепановка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026CF" w:rsidRPr="007026CF" w:rsidRDefault="007026CF" w:rsidP="007026CF">
      <w:pPr>
        <w:pStyle w:val="a9"/>
        <w:numPr>
          <w:ilvl w:val="0"/>
          <w:numId w:val="5"/>
        </w:numPr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коровник №3 ООО «Органик Групп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Минзаля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тепановка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026CF" w:rsidRPr="007026CF" w:rsidRDefault="007026CF" w:rsidP="007026CF">
      <w:pPr>
        <w:pStyle w:val="a9"/>
        <w:numPr>
          <w:ilvl w:val="0"/>
          <w:numId w:val="5"/>
        </w:numPr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коровник №1 ООО «Органик Групп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Чулман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улюково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026CF" w:rsidRPr="007026CF" w:rsidRDefault="007026CF" w:rsidP="007026CF">
      <w:pPr>
        <w:pStyle w:val="a9"/>
        <w:numPr>
          <w:ilvl w:val="0"/>
          <w:numId w:val="5"/>
        </w:numPr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коровник №2 ООО «Органик Групп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Чулман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улюково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026CF" w:rsidRPr="007026CF" w:rsidRDefault="007026CF" w:rsidP="007026CF">
      <w:pPr>
        <w:pStyle w:val="a9"/>
        <w:numPr>
          <w:ilvl w:val="0"/>
          <w:numId w:val="5"/>
        </w:numPr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коровник ООО «Органик Групп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Чулман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ерхний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Такермен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026CF" w:rsidRPr="007026CF" w:rsidRDefault="007026CF" w:rsidP="007026CF">
      <w:pPr>
        <w:pStyle w:val="a9"/>
        <w:numPr>
          <w:ilvl w:val="0"/>
          <w:numId w:val="5"/>
        </w:numPr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коровник №1 ООО «Органик Групп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Чулман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алтаево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026CF" w:rsidRPr="007026CF" w:rsidRDefault="007026CF" w:rsidP="007026CF">
      <w:pPr>
        <w:pStyle w:val="a9"/>
        <w:numPr>
          <w:ilvl w:val="0"/>
          <w:numId w:val="5"/>
        </w:numPr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коровник №2 ООО «Органик Групп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Чулман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алтаево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026CF" w:rsidRPr="007026CF" w:rsidRDefault="007026CF" w:rsidP="007026CF">
      <w:pPr>
        <w:pStyle w:val="a9"/>
        <w:numPr>
          <w:ilvl w:val="0"/>
          <w:numId w:val="5"/>
        </w:numPr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коровник №3 ООО «Органик Групп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Чулман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алтаево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6CF" w:rsidRDefault="007026CF" w:rsidP="007026CF">
      <w:pPr>
        <w:pStyle w:val="a9"/>
        <w:numPr>
          <w:ilvl w:val="0"/>
          <w:numId w:val="5"/>
        </w:numPr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коровник №1 ООО «Органик Групп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Чулман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ртово</w:t>
      </w:r>
      <w:proofErr w:type="spellEnd"/>
    </w:p>
    <w:p w:rsidR="00781868" w:rsidRDefault="00781868" w:rsidP="00781868">
      <w:pPr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868" w:rsidRPr="00781868" w:rsidRDefault="00781868" w:rsidP="00781868">
      <w:pPr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CF" w:rsidRPr="007026CF" w:rsidRDefault="007026CF" w:rsidP="007026CF">
      <w:pPr>
        <w:pStyle w:val="a9"/>
        <w:spacing w:before="135" w:after="135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026CF" w:rsidRPr="007026CF" w:rsidRDefault="007026CF" w:rsidP="007026CF">
      <w:pPr>
        <w:pStyle w:val="a9"/>
        <w:spacing w:before="135" w:after="135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Капитальный ремонт машинно-тракторных парков (2 шт.):</w:t>
      </w:r>
    </w:p>
    <w:p w:rsidR="007026CF" w:rsidRPr="007026CF" w:rsidRDefault="007026CF" w:rsidP="007026CF">
      <w:pPr>
        <w:pStyle w:val="a9"/>
        <w:numPr>
          <w:ilvl w:val="0"/>
          <w:numId w:val="5"/>
        </w:numPr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машинно-тракторная станция ООО «Органик Групп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Минзаля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г.Мензелинск</w:t>
      </w:r>
    </w:p>
    <w:p w:rsidR="007026CF" w:rsidRPr="007026CF" w:rsidRDefault="007026CF" w:rsidP="007026CF">
      <w:pPr>
        <w:pStyle w:val="a9"/>
        <w:numPr>
          <w:ilvl w:val="0"/>
          <w:numId w:val="5"/>
        </w:numPr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ремонтная мастерская ООО «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Заиковский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трякле</w:t>
      </w:r>
      <w:proofErr w:type="spellEnd"/>
    </w:p>
    <w:p w:rsidR="007026CF" w:rsidRPr="007026CF" w:rsidRDefault="007026CF" w:rsidP="007026CF">
      <w:pPr>
        <w:pStyle w:val="a9"/>
        <w:spacing w:before="135" w:after="135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026CF" w:rsidRPr="007026CF" w:rsidRDefault="007026CF" w:rsidP="007026CF">
      <w:pPr>
        <w:pStyle w:val="a9"/>
        <w:spacing w:before="135" w:after="135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Капитальный ремонт овощекартофелехранилищ (1 шт.):</w:t>
      </w:r>
    </w:p>
    <w:p w:rsidR="008064AA" w:rsidRPr="00781868" w:rsidRDefault="007026CF" w:rsidP="007026CF">
      <w:pPr>
        <w:pStyle w:val="a9"/>
        <w:numPr>
          <w:ilvl w:val="0"/>
          <w:numId w:val="5"/>
        </w:numPr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овощехранилище КФХ «Давлетов» в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ерхний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Такермен</w:t>
      </w:r>
      <w:proofErr w:type="spellEnd"/>
    </w:p>
    <w:p w:rsidR="008064AA" w:rsidRPr="007026CF" w:rsidRDefault="008064AA" w:rsidP="007026CF">
      <w:pPr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D61" w:rsidRPr="007026CF" w:rsidRDefault="00960D61" w:rsidP="007026CF">
      <w:pPr>
        <w:pStyle w:val="a9"/>
        <w:spacing w:before="135" w:after="135" w:line="240" w:lineRule="auto"/>
        <w:ind w:left="360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программу:</w:t>
      </w:r>
    </w:p>
    <w:p w:rsidR="00960D61" w:rsidRPr="007026CF" w:rsidRDefault="00960D61" w:rsidP="007026CF">
      <w:pPr>
        <w:pStyle w:val="a9"/>
        <w:spacing w:before="135" w:after="135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Капитальный ремонт коровников на 100 голов (6 шт.):</w:t>
      </w:r>
    </w:p>
    <w:p w:rsidR="00960D61" w:rsidRPr="007026CF" w:rsidRDefault="00960D61" w:rsidP="007026CF">
      <w:pPr>
        <w:pStyle w:val="a9"/>
        <w:numPr>
          <w:ilvl w:val="0"/>
          <w:numId w:val="5"/>
        </w:numPr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Коровник №3 КФК «Ильнур» в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еуково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0D61" w:rsidRPr="007026CF" w:rsidRDefault="00960D61" w:rsidP="007026CF">
      <w:pPr>
        <w:pStyle w:val="a9"/>
        <w:numPr>
          <w:ilvl w:val="0"/>
          <w:numId w:val="5"/>
        </w:numPr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Коровник №4 КФК «Ильнур» в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еуково</w:t>
      </w:r>
      <w:proofErr w:type="spellEnd"/>
    </w:p>
    <w:p w:rsidR="00960D61" w:rsidRPr="007026CF" w:rsidRDefault="00960D61" w:rsidP="007026CF">
      <w:pPr>
        <w:pStyle w:val="a9"/>
        <w:numPr>
          <w:ilvl w:val="0"/>
          <w:numId w:val="5"/>
        </w:numPr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Коровник №2 ООО «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Заиковский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алтаково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0D61" w:rsidRPr="007026CF" w:rsidRDefault="00960D61" w:rsidP="007026CF">
      <w:pPr>
        <w:pStyle w:val="a9"/>
        <w:numPr>
          <w:ilvl w:val="0"/>
          <w:numId w:val="5"/>
        </w:numPr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Коровник №2 ООО «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Заиковский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трякле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0D61" w:rsidRPr="007026CF" w:rsidRDefault="00960D61" w:rsidP="007026CF">
      <w:pPr>
        <w:pStyle w:val="a9"/>
        <w:numPr>
          <w:ilvl w:val="0"/>
          <w:numId w:val="5"/>
        </w:numPr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Коровник№2 ООО «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Чулман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В.Такермень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0D61" w:rsidRPr="007026CF" w:rsidRDefault="00960D61" w:rsidP="007026CF">
      <w:pPr>
        <w:pStyle w:val="a9"/>
        <w:numPr>
          <w:ilvl w:val="0"/>
          <w:numId w:val="5"/>
        </w:numPr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Коровник И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КФХ Секуновой А.Г. в с.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Коноваловка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5A9" w:rsidRPr="007026CF" w:rsidRDefault="00E925A9" w:rsidP="007026CF">
      <w:pPr>
        <w:pStyle w:val="a9"/>
        <w:spacing w:before="135" w:after="13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5A9" w:rsidRPr="007026CF" w:rsidRDefault="00E925A9" w:rsidP="007026CF">
      <w:pPr>
        <w:pStyle w:val="a9"/>
        <w:spacing w:before="135" w:after="135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Капитальный ремонт коровников </w:t>
      </w:r>
      <w:r w:rsidR="00960D61" w:rsidRPr="007026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200 голов (7</w:t>
      </w:r>
      <w:r w:rsidRPr="007026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шт.):</w:t>
      </w:r>
    </w:p>
    <w:p w:rsidR="00E751D7" w:rsidRPr="007026CF" w:rsidRDefault="00E751D7" w:rsidP="007026CF">
      <w:pPr>
        <w:pStyle w:val="a9"/>
        <w:numPr>
          <w:ilvl w:val="0"/>
          <w:numId w:val="5"/>
        </w:numPr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Коровник №2 ООО «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Калмурзино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алмурзино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этап),</w:t>
      </w:r>
    </w:p>
    <w:p w:rsidR="00E925A9" w:rsidRPr="007026CF" w:rsidRDefault="00E925A9" w:rsidP="007026CF">
      <w:pPr>
        <w:pStyle w:val="a9"/>
        <w:numPr>
          <w:ilvl w:val="0"/>
          <w:numId w:val="5"/>
        </w:numPr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Коровник </w:t>
      </w:r>
      <w:r w:rsidR="00E751D7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Калмурзино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алмурзино</w:t>
      </w:r>
      <w:proofErr w:type="spellEnd"/>
      <w:r w:rsidR="00E751D7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этап)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925A9" w:rsidRPr="007026CF" w:rsidRDefault="00E751D7" w:rsidP="007026CF">
      <w:pPr>
        <w:pStyle w:val="a9"/>
        <w:numPr>
          <w:ilvl w:val="0"/>
          <w:numId w:val="5"/>
        </w:numPr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60D61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оровник №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60D61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="00E925A9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Минзаля</w:t>
      </w:r>
      <w:proofErr w:type="spellEnd"/>
      <w:r w:rsidR="00E925A9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="00E925A9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E925A9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E925A9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</w:t>
      </w:r>
      <w:proofErr w:type="spellEnd"/>
      <w:r w:rsidR="00E925A9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25A9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Мелькен</w:t>
      </w:r>
      <w:proofErr w:type="spellEnd"/>
      <w:r w:rsidR="00E925A9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925A9" w:rsidRPr="007026CF" w:rsidRDefault="00E751D7" w:rsidP="007026CF">
      <w:pPr>
        <w:pStyle w:val="a9"/>
        <w:numPr>
          <w:ilvl w:val="0"/>
          <w:numId w:val="5"/>
        </w:numPr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Коровник №7 ООО «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Минзаля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Мелькен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751D7" w:rsidRPr="007026CF" w:rsidRDefault="00E751D7" w:rsidP="007026CF">
      <w:pPr>
        <w:pStyle w:val="a9"/>
        <w:numPr>
          <w:ilvl w:val="0"/>
          <w:numId w:val="5"/>
        </w:numPr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Коровник №1 ООО «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Чулман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ртово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этап),</w:t>
      </w:r>
    </w:p>
    <w:p w:rsidR="00FB39F6" w:rsidRPr="007026CF" w:rsidRDefault="00E751D7" w:rsidP="007026CF">
      <w:pPr>
        <w:pStyle w:val="a9"/>
        <w:numPr>
          <w:ilvl w:val="0"/>
          <w:numId w:val="5"/>
        </w:numPr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B39F6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оровник №</w:t>
      </w:r>
      <w:r w:rsidR="00960D61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39F6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D61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FB39F6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Чулман</w:t>
      </w:r>
      <w:proofErr w:type="spellEnd"/>
      <w:r w:rsidR="00FB39F6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="00FB39F6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FB39F6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="00FB39F6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ртово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0D61" w:rsidRPr="007026CF" w:rsidRDefault="00E751D7" w:rsidP="007026CF">
      <w:pPr>
        <w:pStyle w:val="a9"/>
        <w:numPr>
          <w:ilvl w:val="0"/>
          <w:numId w:val="5"/>
        </w:numPr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60D61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оровник №3 ООО «</w:t>
      </w:r>
      <w:proofErr w:type="spellStart"/>
      <w:r w:rsidR="00960D61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Чулман</w:t>
      </w:r>
      <w:proofErr w:type="spellEnd"/>
      <w:r w:rsidR="00960D61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="00960D61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960D61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="00960D61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ртово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5A9" w:rsidRPr="007026CF" w:rsidRDefault="00E925A9" w:rsidP="007026CF">
      <w:pPr>
        <w:pStyle w:val="a9"/>
        <w:spacing w:before="135" w:after="135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25A9" w:rsidRPr="007026CF" w:rsidRDefault="00E925A9" w:rsidP="007026CF">
      <w:pPr>
        <w:pStyle w:val="a9"/>
        <w:spacing w:before="135" w:after="135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Капитальный ремонт машинно-тракторных парков (2 шт.):</w:t>
      </w:r>
    </w:p>
    <w:p w:rsidR="00E925A9" w:rsidRPr="007026CF" w:rsidRDefault="00E925A9" w:rsidP="007026CF">
      <w:pPr>
        <w:pStyle w:val="a9"/>
        <w:numPr>
          <w:ilvl w:val="0"/>
          <w:numId w:val="5"/>
        </w:numPr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</w:t>
      </w:r>
      <w:r w:rsidR="00E751D7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но-тракторная станция ООО «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Минзаля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г.Мензелинск</w:t>
      </w:r>
      <w:r w:rsidR="00E751D7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5A9" w:rsidRPr="007026CF" w:rsidRDefault="00E925A9" w:rsidP="007026CF">
      <w:pPr>
        <w:pStyle w:val="a9"/>
        <w:numPr>
          <w:ilvl w:val="0"/>
          <w:numId w:val="5"/>
        </w:numPr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ремонтная мастерская ООО «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Заиковский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трякле</w:t>
      </w:r>
      <w:proofErr w:type="spellEnd"/>
    </w:p>
    <w:p w:rsidR="00E925A9" w:rsidRPr="007026CF" w:rsidRDefault="00E925A9" w:rsidP="007026CF">
      <w:pPr>
        <w:pStyle w:val="a9"/>
        <w:spacing w:before="135" w:after="135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25A9" w:rsidRPr="007026CF" w:rsidRDefault="00E925A9" w:rsidP="007026CF">
      <w:pPr>
        <w:pStyle w:val="a9"/>
        <w:spacing w:before="135" w:after="135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Капитальный ремонт овощекартофелехранилищ (</w:t>
      </w:r>
      <w:r w:rsidR="00E751D7" w:rsidRPr="007026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7026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шт.):</w:t>
      </w:r>
    </w:p>
    <w:p w:rsidR="00E925A9" w:rsidRPr="007026CF" w:rsidRDefault="00E925A9" w:rsidP="007026CF">
      <w:pPr>
        <w:pStyle w:val="a9"/>
        <w:numPr>
          <w:ilvl w:val="0"/>
          <w:numId w:val="5"/>
        </w:numPr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овощехранилище </w:t>
      </w:r>
      <w:r w:rsidR="00E751D7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№3 ИП </w:t>
      </w:r>
      <w:proofErr w:type="gramStart"/>
      <w:r w:rsidR="00E751D7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 w:rsidR="00E751D7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 КФХ Давлетов Н.Г.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с.</w:t>
      </w:r>
      <w:r w:rsidR="00E751D7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Такермен</w:t>
      </w:r>
      <w:r w:rsidR="00E751D7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ь;</w:t>
      </w:r>
    </w:p>
    <w:p w:rsidR="00E751D7" w:rsidRPr="007026CF" w:rsidRDefault="00E751D7" w:rsidP="007026CF">
      <w:pPr>
        <w:pStyle w:val="a9"/>
        <w:numPr>
          <w:ilvl w:val="0"/>
          <w:numId w:val="5"/>
        </w:numPr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овощехранилище №3 ИП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 КФХ Давлетов Н.Г. в с. Верхний Такермень;</w:t>
      </w:r>
    </w:p>
    <w:p w:rsidR="00E751D7" w:rsidRPr="007026CF" w:rsidRDefault="00E751D7" w:rsidP="007026CF">
      <w:pPr>
        <w:pStyle w:val="a9"/>
        <w:numPr>
          <w:ilvl w:val="0"/>
          <w:numId w:val="5"/>
        </w:numPr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овощехранилище  КФХ «Ильнур»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Деуково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917" w:rsidRPr="007026CF" w:rsidRDefault="00701917" w:rsidP="007026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568A" w:rsidRPr="007026CF" w:rsidRDefault="00C3568A" w:rsidP="007026CF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Работа в системе « Народный контроль»</w:t>
      </w:r>
    </w:p>
    <w:p w:rsidR="00DF6901" w:rsidRPr="007026CF" w:rsidRDefault="00DF6901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2016 год в адрес органов муниципального образования «Мензелинский муниципальный район» поступило </w:t>
      </w:r>
      <w:r w:rsidR="000B14D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341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(АППГ-</w:t>
      </w:r>
      <w:r w:rsidR="000B14D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342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)  обращений граждан.</w:t>
      </w:r>
    </w:p>
    <w:p w:rsidR="00DF6901" w:rsidRPr="007026CF" w:rsidRDefault="00DF6901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проведено 85 приема, в ходе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</w:t>
      </w:r>
      <w:r w:rsidR="000B14D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205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  гражданина. Из них руководителями Мензелинского муниципального района  принято 1</w:t>
      </w:r>
      <w:r w:rsidR="000B14D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гражданин.</w:t>
      </w:r>
    </w:p>
    <w:p w:rsidR="00DF6901" w:rsidRPr="007026CF" w:rsidRDefault="000B14DF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172</w:t>
      </w:r>
      <w:r w:rsidR="00DF6901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поступило в письменном и электронном виде (АППГ-1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DF6901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Через информационную систему «Народный контроль» Портала государственных и муниципальных услуг за отчетный период  поступило обращения 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DF6901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(АППГ-1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F6901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6901" w:rsidRPr="007026CF" w:rsidRDefault="00DF6901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рассмотрению заявлений, писем, жалоб граждан остается одним из важнейших вопросов, решаемых органами местного самоуправления Мензелинского муниципального района. В дальнейшем органами местного самоуправления Мензелинского муниципального района будет продолжена работа по обеспечению систематического изучения поступающих обращений граждан, выработки соответствующих предложений и рекомендаций, направленных на решение изложенных в обращениях вопросов.</w:t>
      </w:r>
    </w:p>
    <w:p w:rsidR="00E751D7" w:rsidRPr="007026CF" w:rsidRDefault="00E751D7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текущий период 2017 год в адрес органов муниципального образования «Мензелинский муниципальный район» поступило 332 (АППГ-262)  обращений граждан.</w:t>
      </w:r>
    </w:p>
    <w:p w:rsidR="00E751D7" w:rsidRPr="007026CF" w:rsidRDefault="00E751D7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проведено 126 приема, в ходе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307  гражданина. Из них руководителями Мензелинского муниципального района  принято 207 гражданин.</w:t>
      </w:r>
    </w:p>
    <w:p w:rsidR="00E751D7" w:rsidRPr="007026CF" w:rsidRDefault="00E751D7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128 обращение поступило в письменном и электронном виде (АППГ-</w:t>
      </w:r>
      <w:r w:rsidR="00954230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121)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Через информационную систему «Народный контроль» Портала государственных и муниципальных услуг за отчетный период  поступило обращения </w:t>
      </w:r>
      <w:r w:rsidR="00954230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84 (АППГ-60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42291" w:rsidRPr="007026CF" w:rsidRDefault="00E751D7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рассмотрению заявлений, писем, жалоб граждан остается одним из важнейших вопросов, решаемых органами местного самоуправления Мензелинского муниципального района. В дальнейшем органами местного самоуправления Мензелинского муниципального района будет продолжена работа по обеспечению систематического изучения поступающих обращений граждан, выработки соответствующих предложений и рекомендаций, направленных на решение изложенных в обращениях вопросо</w:t>
      </w:r>
      <w:r w:rsidR="00781868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D73939" w:rsidRPr="007026CF" w:rsidRDefault="00D73939" w:rsidP="007026CF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Религиозная ситуация</w:t>
      </w:r>
    </w:p>
    <w:p w:rsidR="00D73939" w:rsidRPr="007026CF" w:rsidRDefault="00D73939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Религиозная ситуация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82EDB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Мензелинском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остается стабильной. Основными конфессиями (ислам, христианство)  религиозные обряды, богослужения проводятся строго в культовых зданиях, кроме крещения, которые проводятся организованно в н.п.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ушуга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Коноваловка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E8A" w:rsidRPr="007026CF" w:rsidRDefault="00D73939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Религиозные объединения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начальное обучение в религию и непосредственно занимаются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воспитанием граждан, которые содействуют взаимопониманию и терпимости между  представителями различных </w:t>
      </w:r>
      <w:r w:rsidR="002F24F3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неверующими.</w:t>
      </w:r>
    </w:p>
    <w:p w:rsidR="00657ACA" w:rsidRPr="007026CF" w:rsidRDefault="00D73939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Мензелинский муниципальный район  РТ оказывает финансовую, материальную помощь в содержании зданий, которые являются  памятниками культуры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406" w:rsidRPr="007026CF" w:rsidRDefault="00202406" w:rsidP="007026CF">
      <w:pPr>
        <w:shd w:val="clear" w:color="auto" w:fill="FFFFFF"/>
        <w:spacing w:before="135"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зарегистрированных религиозных организациях </w:t>
      </w:r>
      <w:proofErr w:type="gramStart"/>
      <w:r w:rsidRPr="0070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70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0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Мензелинском</w:t>
      </w:r>
      <w:proofErr w:type="gramEnd"/>
      <w:r w:rsidRPr="0070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 районе РТ.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2977"/>
        <w:gridCol w:w="100"/>
        <w:gridCol w:w="3727"/>
      </w:tblGrid>
      <w:tr w:rsidR="006C5029" w:rsidRPr="007026CF" w:rsidTr="006C5029">
        <w:tc>
          <w:tcPr>
            <w:tcW w:w="710" w:type="dxa"/>
            <w:shd w:val="clear" w:color="auto" w:fill="auto"/>
          </w:tcPr>
          <w:p w:rsidR="006C5029" w:rsidRPr="007026CF" w:rsidRDefault="006C5029" w:rsidP="007026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shd w:val="clear" w:color="auto" w:fill="auto"/>
          </w:tcPr>
          <w:p w:rsidR="006C5029" w:rsidRPr="007026CF" w:rsidRDefault="006C5029" w:rsidP="007026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977" w:type="dxa"/>
          </w:tcPr>
          <w:p w:rsidR="006C5029" w:rsidRPr="007026CF" w:rsidRDefault="006C5029" w:rsidP="007026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объекта (с указанием места нахождения, а при наличии принадлежности к тому или иному </w:t>
            </w: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учреждению)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C5029" w:rsidRPr="007026CF" w:rsidRDefault="006C5029" w:rsidP="007026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Ф.И.О. руководителя или ответственного за проведение религиозных обрядов</w:t>
            </w:r>
          </w:p>
        </w:tc>
      </w:tr>
      <w:tr w:rsidR="006C5029" w:rsidRPr="007026CF" w:rsidTr="005476F5">
        <w:tc>
          <w:tcPr>
            <w:tcW w:w="9923" w:type="dxa"/>
            <w:gridSpan w:val="5"/>
            <w:shd w:val="clear" w:color="auto" w:fill="auto"/>
          </w:tcPr>
          <w:p w:rsidR="006C5029" w:rsidRPr="00781868" w:rsidRDefault="006C5029" w:rsidP="007026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Ислам</w:t>
            </w:r>
          </w:p>
        </w:tc>
      </w:tr>
      <w:tr w:rsidR="00CF2B13" w:rsidRPr="007026CF" w:rsidTr="006C5029">
        <w:tc>
          <w:tcPr>
            <w:tcW w:w="710" w:type="dxa"/>
            <w:shd w:val="clear" w:color="auto" w:fill="auto"/>
          </w:tcPr>
          <w:p w:rsidR="00CF2B13" w:rsidRPr="007026CF" w:rsidRDefault="00CF2B13" w:rsidP="007026CF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2B13" w:rsidRPr="007026CF" w:rsidRDefault="00CF2B13" w:rsidP="0070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Соборная мечеть г. Мензелинска</w:t>
            </w:r>
          </w:p>
        </w:tc>
        <w:tc>
          <w:tcPr>
            <w:tcW w:w="2977" w:type="dxa"/>
          </w:tcPr>
          <w:p w:rsidR="00CF2B13" w:rsidRPr="007026CF" w:rsidRDefault="00CF2B13" w:rsidP="0070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РТ, г. Мензелинск, ул. Ленина, д. 61 (в пользовании)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F2B13" w:rsidRPr="007026CF" w:rsidRDefault="00CF2B13" w:rsidP="0070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Харрасов Зявдат Галимзянович</w:t>
            </w:r>
          </w:p>
          <w:p w:rsidR="00CF2B13" w:rsidRPr="007026CF" w:rsidRDefault="00CF2B13" w:rsidP="0070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F2B13" w:rsidRPr="007026CF" w:rsidTr="00CF2B13">
        <w:tc>
          <w:tcPr>
            <w:tcW w:w="710" w:type="dxa"/>
            <w:shd w:val="clear" w:color="auto" w:fill="auto"/>
          </w:tcPr>
          <w:p w:rsidR="00CF2B13" w:rsidRPr="007026CF" w:rsidRDefault="00CF2B13" w:rsidP="007026CF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2B13" w:rsidRPr="007026CF" w:rsidRDefault="00CF2B13" w:rsidP="0070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Мечеть  </w:t>
            </w: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Габдел</w:t>
            </w:r>
            <w:proofErr w:type="spellEnd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Гатуф</w:t>
            </w:r>
            <w:proofErr w:type="spellEnd"/>
          </w:p>
          <w:p w:rsidR="00CF2B13" w:rsidRPr="007026CF" w:rsidRDefault="00CF2B13" w:rsidP="0070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F2B13" w:rsidRPr="007026CF" w:rsidRDefault="00CF2B13" w:rsidP="007026CF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423720 РТ,  Мензелинский район, дер. </w:t>
            </w: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proofErr w:type="spellEnd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, мечеть (в пользовании) 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CF2B13" w:rsidRPr="007026CF" w:rsidRDefault="00CF2B13" w:rsidP="007026CF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Гилязев</w:t>
            </w:r>
            <w:proofErr w:type="spellEnd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Рафкат</w:t>
            </w:r>
            <w:proofErr w:type="spellEnd"/>
          </w:p>
        </w:tc>
      </w:tr>
      <w:tr w:rsidR="00CF2B13" w:rsidRPr="007026CF" w:rsidTr="00CF2B13">
        <w:tc>
          <w:tcPr>
            <w:tcW w:w="710" w:type="dxa"/>
            <w:shd w:val="clear" w:color="auto" w:fill="auto"/>
          </w:tcPr>
          <w:p w:rsidR="00CF2B13" w:rsidRPr="007026CF" w:rsidRDefault="00CF2B13" w:rsidP="007026CF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2B13" w:rsidRPr="007026CF" w:rsidRDefault="00CF2B13" w:rsidP="007026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  <w:p w:rsidR="00CF2B13" w:rsidRPr="007026CF" w:rsidRDefault="00CF2B13" w:rsidP="00702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F2B13" w:rsidRPr="007026CF" w:rsidRDefault="00CF2B13" w:rsidP="007026CF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423727 РТ, Мензелинский район, дер. </w:t>
            </w: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Бикбулово</w:t>
            </w:r>
            <w:proofErr w:type="spellEnd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, мечеть (в пользовании)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CF2B13" w:rsidRPr="007026CF" w:rsidRDefault="00CF2B13" w:rsidP="007026CF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Дилюс</w:t>
            </w:r>
            <w:proofErr w:type="spellEnd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Ягфарович</w:t>
            </w:r>
            <w:proofErr w:type="spellEnd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2B13" w:rsidRPr="007026CF" w:rsidTr="00CF2B13">
        <w:tc>
          <w:tcPr>
            <w:tcW w:w="710" w:type="dxa"/>
            <w:shd w:val="clear" w:color="auto" w:fill="auto"/>
          </w:tcPr>
          <w:p w:rsidR="00CF2B13" w:rsidRPr="007026CF" w:rsidRDefault="00CF2B13" w:rsidP="007026CF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2B13" w:rsidRPr="007026CF" w:rsidRDefault="00CF2B13" w:rsidP="007026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>Мечеть</w:t>
            </w:r>
          </w:p>
          <w:p w:rsidR="00CF2B13" w:rsidRPr="007026CF" w:rsidRDefault="00CF2B13" w:rsidP="00702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F2B13" w:rsidRPr="007026CF" w:rsidRDefault="00CF2B13" w:rsidP="007026CF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eastAsia="Calibri" w:hAnsi="Times New Roman" w:cs="Times New Roman"/>
                <w:sz w:val="24"/>
                <w:szCs w:val="24"/>
              </w:rPr>
              <w:t>423710 РТ, Мензелинский район,</w:t>
            </w:r>
          </w:p>
          <w:p w:rsidR="00CF2B13" w:rsidRPr="007026CF" w:rsidRDefault="00CF2B13" w:rsidP="007026CF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7026CF">
              <w:rPr>
                <w:rFonts w:ascii="Times New Roman" w:eastAsia="Calibri" w:hAnsi="Times New Roman" w:cs="Times New Roman"/>
                <w:sz w:val="24"/>
                <w:szCs w:val="24"/>
              </w:rPr>
              <w:t>Бакчасарай</w:t>
            </w:r>
            <w:proofErr w:type="spellEnd"/>
            <w:r w:rsidRPr="00702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мечеть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F2B13" w:rsidRPr="007026CF" w:rsidRDefault="00CF2B13" w:rsidP="0070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>Харрасов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>Зявдат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Галимзянович </w:t>
            </w:r>
          </w:p>
        </w:tc>
      </w:tr>
      <w:tr w:rsidR="00CF2B13" w:rsidRPr="007026CF" w:rsidTr="00CF2B13">
        <w:tc>
          <w:tcPr>
            <w:tcW w:w="710" w:type="dxa"/>
            <w:shd w:val="clear" w:color="auto" w:fill="auto"/>
          </w:tcPr>
          <w:p w:rsidR="00CF2B13" w:rsidRPr="007026CF" w:rsidRDefault="00CF2B13" w:rsidP="007026CF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2B13" w:rsidRPr="007026CF" w:rsidRDefault="00CF2B13" w:rsidP="007026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  <w:p w:rsidR="00CF2B13" w:rsidRPr="007026CF" w:rsidRDefault="00CF2B13" w:rsidP="00702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F2B13" w:rsidRPr="007026CF" w:rsidRDefault="00CF2B13" w:rsidP="007026CF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423690 РТ, Мензелинский район, дер. </w:t>
            </w: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Гулюково</w:t>
            </w:r>
            <w:proofErr w:type="spellEnd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, мечеть (в пользовании)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CF2B13" w:rsidRPr="007026CF" w:rsidRDefault="00CF2B13" w:rsidP="007026CF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Аглямов</w:t>
            </w:r>
            <w:proofErr w:type="spellEnd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Хакимьян</w:t>
            </w:r>
            <w:proofErr w:type="spellEnd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Котдусович</w:t>
            </w:r>
            <w:proofErr w:type="spellEnd"/>
          </w:p>
        </w:tc>
      </w:tr>
      <w:tr w:rsidR="00CF2B13" w:rsidRPr="007026CF" w:rsidTr="00CF2B13">
        <w:tc>
          <w:tcPr>
            <w:tcW w:w="710" w:type="dxa"/>
            <w:shd w:val="clear" w:color="auto" w:fill="auto"/>
          </w:tcPr>
          <w:p w:rsidR="00CF2B13" w:rsidRPr="007026CF" w:rsidRDefault="00CF2B13" w:rsidP="007026CF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2B13" w:rsidRPr="007026CF" w:rsidRDefault="00CF2B13" w:rsidP="007026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  <w:p w:rsidR="00CF2B13" w:rsidRPr="007026CF" w:rsidRDefault="00CF2B13" w:rsidP="00702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F2B13" w:rsidRPr="007026CF" w:rsidRDefault="00CF2B13" w:rsidP="007026CF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423728 РТ, Мензелинский район, дер. </w:t>
            </w: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Дусай</w:t>
            </w:r>
            <w:proofErr w:type="spellEnd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Кичу</w:t>
            </w:r>
            <w:proofErr w:type="gramEnd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, мечеть (в пользовании)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CF2B13" w:rsidRPr="007026CF" w:rsidRDefault="00CF2B13" w:rsidP="007026CF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Зайнуллин</w:t>
            </w:r>
            <w:proofErr w:type="spellEnd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Асгар</w:t>
            </w:r>
            <w:proofErr w:type="spellEnd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Гависович</w:t>
            </w:r>
            <w:proofErr w:type="spellEnd"/>
          </w:p>
        </w:tc>
      </w:tr>
      <w:tr w:rsidR="00CF2B13" w:rsidRPr="007026CF" w:rsidTr="00CF2B13">
        <w:tc>
          <w:tcPr>
            <w:tcW w:w="710" w:type="dxa"/>
            <w:shd w:val="clear" w:color="auto" w:fill="auto"/>
          </w:tcPr>
          <w:p w:rsidR="00CF2B13" w:rsidRPr="007026CF" w:rsidRDefault="00CF2B13" w:rsidP="007026CF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2B13" w:rsidRPr="007026CF" w:rsidRDefault="00CF2B13" w:rsidP="007026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  <w:p w:rsidR="00CF2B13" w:rsidRPr="007026CF" w:rsidRDefault="00CF2B13" w:rsidP="00702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F2B13" w:rsidRPr="007026CF" w:rsidRDefault="00CF2B13" w:rsidP="007026CF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423712 РТ, Мензелинский район, дер. </w:t>
            </w: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Деуково</w:t>
            </w:r>
            <w:proofErr w:type="spellEnd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, мечеть (в пользовании)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CF2B13" w:rsidRPr="007026CF" w:rsidRDefault="00CF2B13" w:rsidP="007026CF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Лотфуллин</w:t>
            </w:r>
            <w:proofErr w:type="spellEnd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 Ильшат Мулланурович</w:t>
            </w:r>
          </w:p>
        </w:tc>
      </w:tr>
      <w:tr w:rsidR="00CF2B13" w:rsidRPr="007026CF" w:rsidTr="00CF2B13">
        <w:tc>
          <w:tcPr>
            <w:tcW w:w="710" w:type="dxa"/>
            <w:shd w:val="clear" w:color="auto" w:fill="auto"/>
          </w:tcPr>
          <w:p w:rsidR="00CF2B13" w:rsidRPr="007026CF" w:rsidRDefault="00CF2B13" w:rsidP="007026CF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2B13" w:rsidRPr="007026CF" w:rsidRDefault="00CF2B13" w:rsidP="00702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Мечеть Муса</w:t>
            </w:r>
          </w:p>
        </w:tc>
        <w:tc>
          <w:tcPr>
            <w:tcW w:w="2977" w:type="dxa"/>
            <w:vAlign w:val="center"/>
          </w:tcPr>
          <w:p w:rsidR="00CF2B13" w:rsidRPr="007026CF" w:rsidRDefault="00CF2B13" w:rsidP="007026CF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423715 РТ, Мензелинский район, дер. </w:t>
            </w: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Ямаково</w:t>
            </w:r>
            <w:proofErr w:type="spellEnd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, мечеть (в пользовании)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CF2B13" w:rsidRPr="007026CF" w:rsidRDefault="00CF2B13" w:rsidP="0070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Камалов </w:t>
            </w: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Азгар</w:t>
            </w:r>
            <w:proofErr w:type="spellEnd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 Махмутович, </w:t>
            </w:r>
          </w:p>
        </w:tc>
      </w:tr>
      <w:tr w:rsidR="00CF2B13" w:rsidRPr="007026CF" w:rsidTr="00CF2B13">
        <w:tc>
          <w:tcPr>
            <w:tcW w:w="710" w:type="dxa"/>
            <w:shd w:val="clear" w:color="auto" w:fill="auto"/>
          </w:tcPr>
          <w:p w:rsidR="00CF2B13" w:rsidRPr="007026CF" w:rsidRDefault="00CF2B13" w:rsidP="007026CF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2B13" w:rsidRPr="007026CF" w:rsidRDefault="00CF2B13" w:rsidP="007026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  <w:p w:rsidR="00CF2B13" w:rsidRPr="007026CF" w:rsidRDefault="00CF2B13" w:rsidP="00702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F2B13" w:rsidRPr="007026CF" w:rsidRDefault="00CF2B13" w:rsidP="007026CF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423724 РТ, Мензелинский район, дер. Ст. Иркеняш, мечеть (в пользовании)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CF2B13" w:rsidRPr="007026CF" w:rsidRDefault="00CF2B13" w:rsidP="007026CF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Кабиров</w:t>
            </w:r>
            <w:proofErr w:type="spellEnd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 Раис </w:t>
            </w: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Кабирович</w:t>
            </w:r>
            <w:proofErr w:type="spellEnd"/>
          </w:p>
        </w:tc>
      </w:tr>
      <w:tr w:rsidR="00CF2B13" w:rsidRPr="007026CF" w:rsidTr="00CF2B13">
        <w:tc>
          <w:tcPr>
            <w:tcW w:w="710" w:type="dxa"/>
            <w:shd w:val="clear" w:color="auto" w:fill="auto"/>
          </w:tcPr>
          <w:p w:rsidR="00CF2B13" w:rsidRPr="007026CF" w:rsidRDefault="00CF2B13" w:rsidP="007026CF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2B13" w:rsidRPr="007026CF" w:rsidRDefault="00CF2B13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мечеть</w:t>
            </w:r>
          </w:p>
        </w:tc>
        <w:tc>
          <w:tcPr>
            <w:tcW w:w="2977" w:type="dxa"/>
            <w:vAlign w:val="center"/>
          </w:tcPr>
          <w:p w:rsidR="00CF2B13" w:rsidRPr="007026CF" w:rsidRDefault="00CF2B13" w:rsidP="007026CF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423724 РТ, Мензелинский район, дер. </w:t>
            </w: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Кзы</w:t>
            </w:r>
            <w:proofErr w:type="gram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Тюбак</w:t>
            </w:r>
            <w:proofErr w:type="spellEnd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, мечеть (в пользовании)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F2B13" w:rsidRPr="007026CF" w:rsidRDefault="00CF2B13" w:rsidP="007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Мусин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Гаяз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Габдуллович</w:t>
            </w:r>
            <w:proofErr w:type="spellEnd"/>
          </w:p>
        </w:tc>
      </w:tr>
      <w:tr w:rsidR="00CF2B13" w:rsidRPr="007026CF" w:rsidTr="00CF2B13">
        <w:tc>
          <w:tcPr>
            <w:tcW w:w="710" w:type="dxa"/>
            <w:shd w:val="clear" w:color="auto" w:fill="auto"/>
          </w:tcPr>
          <w:p w:rsidR="00CF2B13" w:rsidRPr="007026CF" w:rsidRDefault="00CF2B13" w:rsidP="007026CF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2B13" w:rsidRPr="007026CF" w:rsidRDefault="00CF2B13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мечеть</w:t>
            </w:r>
          </w:p>
        </w:tc>
        <w:tc>
          <w:tcPr>
            <w:tcW w:w="2977" w:type="dxa"/>
            <w:vAlign w:val="center"/>
          </w:tcPr>
          <w:p w:rsidR="00CF2B13" w:rsidRPr="007026CF" w:rsidRDefault="00CF2B13" w:rsidP="007026CF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423714 РТ, Мензелинский район, дер. </w:t>
            </w: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Наратлы</w:t>
            </w:r>
            <w:proofErr w:type="spellEnd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Кичу</w:t>
            </w:r>
            <w:proofErr w:type="gramEnd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, мечеть (в пользовании)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F2B13" w:rsidRPr="007026CF" w:rsidRDefault="00CF2B13" w:rsidP="007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Илсур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Марсельович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B13" w:rsidRPr="007026CF" w:rsidTr="00CF2B13">
        <w:tc>
          <w:tcPr>
            <w:tcW w:w="710" w:type="dxa"/>
            <w:shd w:val="clear" w:color="auto" w:fill="auto"/>
          </w:tcPr>
          <w:p w:rsidR="00CF2B13" w:rsidRPr="007026CF" w:rsidRDefault="00CF2B13" w:rsidP="007026CF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2B13" w:rsidRPr="007026CF" w:rsidRDefault="00CF2B13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мечеть</w:t>
            </w:r>
          </w:p>
        </w:tc>
        <w:tc>
          <w:tcPr>
            <w:tcW w:w="2977" w:type="dxa"/>
            <w:vAlign w:val="center"/>
          </w:tcPr>
          <w:p w:rsidR="00CF2B13" w:rsidRPr="007026CF" w:rsidRDefault="00CF2B13" w:rsidP="007026CF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423725 РТ, Мензелинский район, дер. Тат. </w:t>
            </w: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Мушуга</w:t>
            </w:r>
            <w:proofErr w:type="spellEnd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, мечеть (в пользовании)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F2B13" w:rsidRPr="007026CF" w:rsidRDefault="00CF2B13" w:rsidP="007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Набиуллин Амир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Габдуллович</w:t>
            </w:r>
            <w:proofErr w:type="spellEnd"/>
          </w:p>
        </w:tc>
      </w:tr>
      <w:tr w:rsidR="00CF2B13" w:rsidRPr="007026CF" w:rsidTr="00CF2B13">
        <w:tc>
          <w:tcPr>
            <w:tcW w:w="710" w:type="dxa"/>
            <w:shd w:val="clear" w:color="auto" w:fill="auto"/>
          </w:tcPr>
          <w:p w:rsidR="00CF2B13" w:rsidRPr="007026CF" w:rsidRDefault="00CF2B13" w:rsidP="007026CF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2B13" w:rsidRPr="007026CF" w:rsidRDefault="00CF2B13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мечеть</w:t>
            </w:r>
          </w:p>
        </w:tc>
        <w:tc>
          <w:tcPr>
            <w:tcW w:w="2977" w:type="dxa"/>
            <w:vAlign w:val="center"/>
          </w:tcPr>
          <w:p w:rsidR="00CF2B13" w:rsidRPr="007026CF" w:rsidRDefault="00CF2B13" w:rsidP="007026CF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423711 РТ, Мензелинский район,</w:t>
            </w:r>
          </w:p>
          <w:p w:rsidR="00CF2B13" w:rsidRPr="007026CF" w:rsidRDefault="00CF2B13" w:rsidP="007026CF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дер. Под. </w:t>
            </w: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Байлар</w:t>
            </w:r>
            <w:proofErr w:type="spellEnd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, мечеть (в пользовании)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F2B13" w:rsidRPr="007026CF" w:rsidRDefault="00CF2B13" w:rsidP="007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Гильмиев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Айрат Шамилевич</w:t>
            </w:r>
          </w:p>
        </w:tc>
      </w:tr>
      <w:tr w:rsidR="00CF2B13" w:rsidRPr="007026CF" w:rsidTr="00CF2B13">
        <w:tc>
          <w:tcPr>
            <w:tcW w:w="710" w:type="dxa"/>
            <w:shd w:val="clear" w:color="auto" w:fill="auto"/>
          </w:tcPr>
          <w:p w:rsidR="00CF2B13" w:rsidRPr="007026CF" w:rsidRDefault="00CF2B13" w:rsidP="007026CF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2B13" w:rsidRPr="007026CF" w:rsidRDefault="00CF2B13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мечеть</w:t>
            </w:r>
          </w:p>
        </w:tc>
        <w:tc>
          <w:tcPr>
            <w:tcW w:w="2977" w:type="dxa"/>
            <w:vAlign w:val="center"/>
          </w:tcPr>
          <w:p w:rsidR="00CF2B13" w:rsidRPr="007026CF" w:rsidRDefault="00CF2B13" w:rsidP="007026CF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423690 РТ, Мензелинский район,</w:t>
            </w:r>
          </w:p>
          <w:p w:rsidR="00CF2B13" w:rsidRPr="007026CF" w:rsidRDefault="00CF2B13" w:rsidP="007026CF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Тулубаево</w:t>
            </w:r>
            <w:proofErr w:type="spellEnd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, мечеть (в пользовании)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F2B13" w:rsidRPr="007026CF" w:rsidRDefault="00CF2B13" w:rsidP="007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Юлдашев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Фазыл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Аглямович</w:t>
            </w:r>
            <w:proofErr w:type="spellEnd"/>
          </w:p>
        </w:tc>
      </w:tr>
      <w:tr w:rsidR="00CF2B13" w:rsidRPr="007026CF" w:rsidTr="00CF2B13">
        <w:tc>
          <w:tcPr>
            <w:tcW w:w="710" w:type="dxa"/>
            <w:shd w:val="clear" w:color="auto" w:fill="auto"/>
          </w:tcPr>
          <w:p w:rsidR="00CF2B13" w:rsidRPr="007026CF" w:rsidRDefault="00CF2B13" w:rsidP="007026CF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2B13" w:rsidRPr="007026CF" w:rsidRDefault="00CF2B13" w:rsidP="007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мечеть</w:t>
            </w:r>
          </w:p>
        </w:tc>
        <w:tc>
          <w:tcPr>
            <w:tcW w:w="2977" w:type="dxa"/>
            <w:vAlign w:val="center"/>
          </w:tcPr>
          <w:p w:rsidR="00CF2B13" w:rsidRPr="007026CF" w:rsidRDefault="00CF2B13" w:rsidP="007026CF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423719 РТ, Мензелинский район, дер. </w:t>
            </w: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Топасево</w:t>
            </w:r>
            <w:proofErr w:type="spellEnd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, мечеть (в пользовании)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F2B13" w:rsidRPr="007026CF" w:rsidRDefault="00CF2B13" w:rsidP="007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Кабиров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Кабирович</w:t>
            </w:r>
            <w:proofErr w:type="spellEnd"/>
          </w:p>
        </w:tc>
      </w:tr>
      <w:tr w:rsidR="00CF2B13" w:rsidRPr="007026CF" w:rsidTr="00CF2B13">
        <w:tc>
          <w:tcPr>
            <w:tcW w:w="710" w:type="dxa"/>
            <w:shd w:val="clear" w:color="auto" w:fill="auto"/>
          </w:tcPr>
          <w:p w:rsidR="00CF2B13" w:rsidRPr="007026CF" w:rsidRDefault="00CF2B13" w:rsidP="007026CF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2B13" w:rsidRPr="007026CF" w:rsidRDefault="00CF2B13" w:rsidP="007026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  <w:p w:rsidR="00CF2B13" w:rsidRPr="007026CF" w:rsidRDefault="00CF2B13" w:rsidP="00702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F2B13" w:rsidRPr="007026CF" w:rsidRDefault="00CF2B13" w:rsidP="007026CF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423708 РТ, Мензелинский район, дер. Подгорный. </w:t>
            </w: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Такермень</w:t>
            </w:r>
            <w:proofErr w:type="spellEnd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, мечеть (в пользовании)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F2B13" w:rsidRPr="007026CF" w:rsidRDefault="00CF2B13" w:rsidP="007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Насиров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Загит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Сабитович</w:t>
            </w:r>
            <w:proofErr w:type="spellEnd"/>
          </w:p>
        </w:tc>
      </w:tr>
      <w:tr w:rsidR="00CF2B13" w:rsidRPr="007026CF" w:rsidTr="00CF2B13">
        <w:tc>
          <w:tcPr>
            <w:tcW w:w="710" w:type="dxa"/>
            <w:shd w:val="clear" w:color="auto" w:fill="auto"/>
          </w:tcPr>
          <w:p w:rsidR="00CF2B13" w:rsidRPr="007026CF" w:rsidRDefault="00CF2B13" w:rsidP="007026CF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2B13" w:rsidRPr="007026CF" w:rsidRDefault="00CF2B13" w:rsidP="007026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  <w:p w:rsidR="00CF2B13" w:rsidRPr="007026CF" w:rsidRDefault="00CF2B13" w:rsidP="007026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Насифулла</w:t>
            </w:r>
            <w:proofErr w:type="spellEnd"/>
          </w:p>
          <w:p w:rsidR="00CF2B13" w:rsidRPr="007026CF" w:rsidRDefault="00CF2B13" w:rsidP="00702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F2B13" w:rsidRPr="007026CF" w:rsidRDefault="00CF2B13" w:rsidP="007026CF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423690 РТ</w:t>
            </w:r>
            <w:proofErr w:type="gram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 Мензелинский район, дер. </w:t>
            </w: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Урусово</w:t>
            </w:r>
            <w:proofErr w:type="spellEnd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, мечеть (в пользовании)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F2B13" w:rsidRPr="007026CF" w:rsidRDefault="00CF2B13" w:rsidP="007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Харисов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Муллахмат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Харисович</w:t>
            </w:r>
          </w:p>
          <w:p w:rsidR="00CF2B13" w:rsidRPr="007026CF" w:rsidRDefault="00CF2B13" w:rsidP="007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B13" w:rsidRPr="007026CF" w:rsidTr="00CF2B13">
        <w:tc>
          <w:tcPr>
            <w:tcW w:w="710" w:type="dxa"/>
            <w:tcBorders>
              <w:top w:val="nil"/>
            </w:tcBorders>
            <w:shd w:val="clear" w:color="auto" w:fill="auto"/>
          </w:tcPr>
          <w:p w:rsidR="00CF2B13" w:rsidRPr="007026CF" w:rsidRDefault="00CF2B13" w:rsidP="007026CF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:rsidR="00CF2B13" w:rsidRPr="007026CF" w:rsidRDefault="00CF2B13" w:rsidP="00702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>Мечеть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CF2B13" w:rsidRPr="007026CF" w:rsidRDefault="00CF2B13" w:rsidP="007026CF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423710 РТ, Мензелинский район, дер. </w:t>
            </w:r>
            <w:proofErr w:type="spellStart"/>
            <w:r w:rsidRPr="007026CF">
              <w:rPr>
                <w:rFonts w:ascii="Times New Roman" w:eastAsia="Calibri" w:hAnsi="Times New Roman" w:cs="Times New Roman"/>
                <w:sz w:val="24"/>
                <w:szCs w:val="24"/>
              </w:rPr>
              <w:t>Усаево</w:t>
            </w:r>
            <w:proofErr w:type="spellEnd"/>
            <w:r w:rsidRPr="007026CF">
              <w:rPr>
                <w:rFonts w:ascii="Times New Roman" w:eastAsia="Calibri" w:hAnsi="Times New Roman" w:cs="Times New Roman"/>
                <w:sz w:val="24"/>
                <w:szCs w:val="24"/>
              </w:rPr>
              <w:t>, мечеть (в пользовании)</w:t>
            </w:r>
          </w:p>
        </w:tc>
        <w:tc>
          <w:tcPr>
            <w:tcW w:w="3827" w:type="dxa"/>
            <w:gridSpan w:val="2"/>
            <w:tcBorders>
              <w:top w:val="nil"/>
            </w:tcBorders>
            <w:shd w:val="clear" w:color="auto" w:fill="auto"/>
          </w:tcPr>
          <w:p w:rsidR="00CF2B13" w:rsidRPr="007026CF" w:rsidRDefault="00CF2B13" w:rsidP="007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Галимзянов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Салихзян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Гимазиевич</w:t>
            </w:r>
            <w:proofErr w:type="spellEnd"/>
          </w:p>
        </w:tc>
      </w:tr>
      <w:tr w:rsidR="00CF2B13" w:rsidRPr="007026CF" w:rsidTr="00CF2B13">
        <w:tc>
          <w:tcPr>
            <w:tcW w:w="710" w:type="dxa"/>
            <w:tcBorders>
              <w:top w:val="nil"/>
            </w:tcBorders>
            <w:shd w:val="clear" w:color="auto" w:fill="auto"/>
          </w:tcPr>
          <w:p w:rsidR="00CF2B13" w:rsidRPr="007026CF" w:rsidRDefault="00CF2B13" w:rsidP="007026CF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:rsidR="00CF2B13" w:rsidRPr="007026CF" w:rsidRDefault="00CF2B13" w:rsidP="00702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>Мечеть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CF2B13" w:rsidRPr="007026CF" w:rsidRDefault="00CF2B13" w:rsidP="007026CF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423710 РТ, Мензелинский район, дер. </w:t>
            </w:r>
            <w:proofErr w:type="spellStart"/>
            <w:r w:rsidRPr="007026CF">
              <w:rPr>
                <w:rFonts w:ascii="Times New Roman" w:eastAsia="Calibri" w:hAnsi="Times New Roman" w:cs="Times New Roman"/>
                <w:sz w:val="24"/>
                <w:szCs w:val="24"/>
              </w:rPr>
              <w:t>Кузембетьево</w:t>
            </w:r>
            <w:proofErr w:type="spellEnd"/>
            <w:r w:rsidRPr="007026CF">
              <w:rPr>
                <w:rFonts w:ascii="Times New Roman" w:eastAsia="Calibri" w:hAnsi="Times New Roman" w:cs="Times New Roman"/>
                <w:sz w:val="24"/>
                <w:szCs w:val="24"/>
              </w:rPr>
              <w:t>, мечеть (в пользовании)</w:t>
            </w:r>
          </w:p>
        </w:tc>
        <w:tc>
          <w:tcPr>
            <w:tcW w:w="382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F2B13" w:rsidRPr="007026CF" w:rsidRDefault="00CF2B13" w:rsidP="007026CF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Мусин </w:t>
            </w:r>
            <w:proofErr w:type="spellStart"/>
            <w:r w:rsidRPr="007026CF">
              <w:rPr>
                <w:rFonts w:ascii="Times New Roman" w:eastAsia="Calibri" w:hAnsi="Times New Roman" w:cs="Times New Roman"/>
                <w:sz w:val="24"/>
                <w:szCs w:val="24"/>
              </w:rPr>
              <w:t>Гаяз</w:t>
            </w:r>
            <w:proofErr w:type="spellEnd"/>
            <w:r w:rsidRPr="00702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CF">
              <w:rPr>
                <w:rFonts w:ascii="Times New Roman" w:eastAsia="Calibri" w:hAnsi="Times New Roman" w:cs="Times New Roman"/>
                <w:sz w:val="24"/>
                <w:szCs w:val="24"/>
              </w:rPr>
              <w:t>Габдуллович</w:t>
            </w:r>
            <w:proofErr w:type="spellEnd"/>
          </w:p>
        </w:tc>
      </w:tr>
      <w:tr w:rsidR="00CF2B13" w:rsidRPr="007026CF" w:rsidTr="00CF2B13">
        <w:tc>
          <w:tcPr>
            <w:tcW w:w="710" w:type="dxa"/>
            <w:tcBorders>
              <w:top w:val="nil"/>
            </w:tcBorders>
            <w:shd w:val="clear" w:color="auto" w:fill="auto"/>
          </w:tcPr>
          <w:p w:rsidR="00CF2B13" w:rsidRPr="007026CF" w:rsidRDefault="00CF2B13" w:rsidP="007026CF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:rsidR="00CF2B13" w:rsidRPr="007026CF" w:rsidRDefault="00CF2B13" w:rsidP="00702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CF2B13" w:rsidRPr="007026CF" w:rsidRDefault="00CF2B13" w:rsidP="007026CF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423725 РТ, Мензелинский район, дер. </w:t>
            </w: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Атрякли</w:t>
            </w:r>
            <w:proofErr w:type="spellEnd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, мечеть (в пользовании)</w:t>
            </w:r>
          </w:p>
        </w:tc>
        <w:tc>
          <w:tcPr>
            <w:tcW w:w="382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F2B13" w:rsidRPr="007026CF" w:rsidRDefault="00CF2B13" w:rsidP="007026CF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Рифкат</w:t>
            </w:r>
            <w:proofErr w:type="spellEnd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 Ахметович </w:t>
            </w:r>
          </w:p>
        </w:tc>
      </w:tr>
      <w:tr w:rsidR="00CF2B13" w:rsidRPr="007026CF" w:rsidTr="00CF2B13">
        <w:tc>
          <w:tcPr>
            <w:tcW w:w="710" w:type="dxa"/>
            <w:tcBorders>
              <w:top w:val="nil"/>
            </w:tcBorders>
            <w:shd w:val="clear" w:color="auto" w:fill="auto"/>
          </w:tcPr>
          <w:p w:rsidR="00CF2B13" w:rsidRPr="007026CF" w:rsidRDefault="00CF2B13" w:rsidP="007026CF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:rsidR="00CF2B13" w:rsidRPr="007026CF" w:rsidRDefault="00CF2B13" w:rsidP="007026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  <w:p w:rsidR="00CF2B13" w:rsidRPr="007026CF" w:rsidRDefault="00CF2B13" w:rsidP="00702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CF2B13" w:rsidRPr="007026CF" w:rsidRDefault="00CF2B13" w:rsidP="007026CF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423708 РТ, Мензелинский район, дер. Верх. </w:t>
            </w: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Такермень</w:t>
            </w:r>
            <w:proofErr w:type="spellEnd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, мечеть (в пользовании)</w:t>
            </w:r>
          </w:p>
        </w:tc>
        <w:tc>
          <w:tcPr>
            <w:tcW w:w="382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F2B13" w:rsidRPr="007026CF" w:rsidRDefault="00CF2B13" w:rsidP="007026CF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Фатыхов</w:t>
            </w:r>
            <w:proofErr w:type="spellEnd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 Мансур </w:t>
            </w: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Васимович</w:t>
            </w:r>
            <w:proofErr w:type="spellEnd"/>
          </w:p>
        </w:tc>
      </w:tr>
      <w:tr w:rsidR="00CF2B13" w:rsidRPr="007026CF" w:rsidTr="00CF2B13">
        <w:tc>
          <w:tcPr>
            <w:tcW w:w="710" w:type="dxa"/>
            <w:tcBorders>
              <w:top w:val="nil"/>
            </w:tcBorders>
            <w:shd w:val="clear" w:color="auto" w:fill="auto"/>
          </w:tcPr>
          <w:p w:rsidR="00CF2B13" w:rsidRPr="007026CF" w:rsidRDefault="00CF2B13" w:rsidP="007026CF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:rsidR="00CF2B13" w:rsidRPr="007026CF" w:rsidRDefault="00CF2B13" w:rsidP="007026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CF2B13" w:rsidRPr="007026CF" w:rsidRDefault="00CF2B13" w:rsidP="0070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423715, РТ Мензелинский район, д. </w:t>
            </w: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Шикерле</w:t>
            </w:r>
            <w:proofErr w:type="spellEnd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Каен</w:t>
            </w:r>
            <w:proofErr w:type="spellEnd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Исангулово</w:t>
            </w:r>
            <w:proofErr w:type="spellEnd"/>
          </w:p>
        </w:tc>
        <w:tc>
          <w:tcPr>
            <w:tcW w:w="3827" w:type="dxa"/>
            <w:gridSpan w:val="2"/>
            <w:tcBorders>
              <w:top w:val="nil"/>
            </w:tcBorders>
            <w:shd w:val="clear" w:color="auto" w:fill="auto"/>
          </w:tcPr>
          <w:p w:rsidR="00CF2B13" w:rsidRPr="007026CF" w:rsidRDefault="00CF2B13" w:rsidP="007026CF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Шигапов</w:t>
            </w:r>
            <w:proofErr w:type="spellEnd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Накыйп</w:t>
            </w:r>
            <w:proofErr w:type="spellEnd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Ахметгаревич</w:t>
            </w:r>
            <w:proofErr w:type="spellEnd"/>
          </w:p>
        </w:tc>
      </w:tr>
      <w:tr w:rsidR="00CF2B13" w:rsidRPr="007026CF" w:rsidTr="00CF2B13">
        <w:tc>
          <w:tcPr>
            <w:tcW w:w="710" w:type="dxa"/>
            <w:tcBorders>
              <w:top w:val="nil"/>
            </w:tcBorders>
            <w:shd w:val="clear" w:color="auto" w:fill="auto"/>
          </w:tcPr>
          <w:p w:rsidR="00CF2B13" w:rsidRPr="007026CF" w:rsidRDefault="00CF2B13" w:rsidP="007026CF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:rsidR="00CF2B13" w:rsidRPr="007026CF" w:rsidRDefault="00CF2B13" w:rsidP="007026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</w:tc>
        <w:tc>
          <w:tcPr>
            <w:tcW w:w="2977" w:type="dxa"/>
            <w:tcBorders>
              <w:top w:val="nil"/>
            </w:tcBorders>
          </w:tcPr>
          <w:p w:rsidR="00CF2B13" w:rsidRPr="007026CF" w:rsidRDefault="00CF2B13" w:rsidP="007026CF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 423721, РТ Мензелинск, </w:t>
            </w: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алмурзино</w:t>
            </w:r>
            <w:proofErr w:type="spellEnd"/>
          </w:p>
        </w:tc>
        <w:tc>
          <w:tcPr>
            <w:tcW w:w="3827" w:type="dxa"/>
            <w:gridSpan w:val="2"/>
            <w:tcBorders>
              <w:top w:val="nil"/>
            </w:tcBorders>
            <w:shd w:val="clear" w:color="auto" w:fill="auto"/>
          </w:tcPr>
          <w:p w:rsidR="00CF2B13" w:rsidRPr="007026CF" w:rsidRDefault="00CF2B13" w:rsidP="007026CF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Нуриев Рафаэль Закиевич</w:t>
            </w:r>
          </w:p>
        </w:tc>
      </w:tr>
      <w:tr w:rsidR="00CF2B13" w:rsidRPr="007026CF" w:rsidTr="006C5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93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B13" w:rsidRPr="00781868" w:rsidRDefault="00CF2B13" w:rsidP="00702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Православная</w:t>
            </w:r>
          </w:p>
        </w:tc>
      </w:tr>
      <w:tr w:rsidR="00CF2B13" w:rsidRPr="007026CF" w:rsidTr="00CF2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8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B13" w:rsidRPr="007026CF" w:rsidRDefault="00CF2B13" w:rsidP="0070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B13" w:rsidRPr="007026CF" w:rsidRDefault="00CF2B13" w:rsidP="00702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Никольский кафедральный собор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B13" w:rsidRPr="007026CF" w:rsidRDefault="00CF2B13" w:rsidP="0070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423700,РТ, г. Мензелинска, ул. М.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д.14 </w:t>
            </w: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B13" w:rsidRPr="007026CF" w:rsidRDefault="00CF2B13" w:rsidP="007026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Настоятель, председатель Приходского Совета</w:t>
            </w:r>
          </w:p>
          <w:p w:rsidR="00CF2B13" w:rsidRPr="007026CF" w:rsidRDefault="00CF2B13" w:rsidP="007026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>Храмутичев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Юрьевич</w:t>
            </w:r>
          </w:p>
          <w:p w:rsidR="00CF2B13" w:rsidRPr="007026CF" w:rsidRDefault="00CF2B13" w:rsidP="007026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B13" w:rsidRPr="007026CF" w:rsidTr="00CF2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B13" w:rsidRPr="007026CF" w:rsidRDefault="00CF2B13" w:rsidP="0070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B13" w:rsidRPr="007026CF" w:rsidRDefault="00CF2B13" w:rsidP="00702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Церковь Казанской Богородицы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B13" w:rsidRPr="007026CF" w:rsidRDefault="00CF2B13" w:rsidP="0070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423700, РТ, г. Мензелинск, ул. </w:t>
            </w:r>
            <w:proofErr w:type="gram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д.8, </w:t>
            </w: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B13" w:rsidRPr="007026CF" w:rsidRDefault="00CF2B13" w:rsidP="007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 Алексей Михайлович (Иерей Алексий)</w:t>
            </w:r>
          </w:p>
        </w:tc>
      </w:tr>
      <w:tr w:rsidR="00CF2B13" w:rsidRPr="007026CF" w:rsidTr="00CF2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8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B13" w:rsidRPr="007026CF" w:rsidRDefault="00CF2B13" w:rsidP="0070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B13" w:rsidRPr="007026CF" w:rsidRDefault="00CF2B13" w:rsidP="0070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православная религиозная организация-приход  Преображенская церковь, с-з им. Воровского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B13" w:rsidRPr="007026CF" w:rsidRDefault="00CF2B13" w:rsidP="0070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>423729, РТ</w:t>
            </w:r>
            <w:proofErr w:type="gram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>-з им. Воровского, ул. Центральная 15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B13" w:rsidRPr="007026CF" w:rsidRDefault="00CF2B13" w:rsidP="00702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B13" w:rsidRPr="007026CF" w:rsidTr="00CF2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2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B13" w:rsidRPr="007026CF" w:rsidRDefault="00CF2B13" w:rsidP="0070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B13" w:rsidRPr="007026CF" w:rsidRDefault="00CF2B13" w:rsidP="0070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православная религиозная организаци</w:t>
            </w:r>
            <w:proofErr w:type="gram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часовня, д. Холодный Ключ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B13" w:rsidRPr="007026CF" w:rsidRDefault="00CF2B13" w:rsidP="0070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РТ, Мензелинский район,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Старомазинское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B13" w:rsidRPr="007026CF" w:rsidRDefault="00CF2B13" w:rsidP="0070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B13" w:rsidRPr="007026CF" w:rsidTr="00CF2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2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B13" w:rsidRPr="007026CF" w:rsidRDefault="00CF2B13" w:rsidP="0070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B13" w:rsidRPr="007026CF" w:rsidRDefault="00CF2B13" w:rsidP="0070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православная религиозная организация- часовня,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>шады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B13" w:rsidRPr="007026CF" w:rsidRDefault="00CF2B13" w:rsidP="0070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РТ. Мензелинский район, д.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>Юшады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>, д. 11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B13" w:rsidRPr="007026CF" w:rsidRDefault="00CF2B13" w:rsidP="0070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6CF" w:rsidRPr="007026CF" w:rsidTr="000F6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3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64AA" w:rsidRPr="007026CF" w:rsidRDefault="008064AA" w:rsidP="0070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4AA" w:rsidRPr="007026CF" w:rsidRDefault="008064AA" w:rsidP="0070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православная религиозная организаци</w:t>
            </w:r>
            <w:proofErr w:type="gram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часовня, с. Николаевка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64AA" w:rsidRPr="007026CF" w:rsidRDefault="008064AA" w:rsidP="0070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>РТ. Мензелинский район, д. Николаевка, ул. Мирная, д. 47</w:t>
            </w:r>
            <w:proofErr w:type="gram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64AA" w:rsidRPr="007026CF" w:rsidRDefault="008064AA" w:rsidP="0070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 Алексей Михайлович (Иерей Алексий)</w:t>
            </w:r>
          </w:p>
        </w:tc>
      </w:tr>
      <w:tr w:rsidR="007026CF" w:rsidRPr="007026CF" w:rsidTr="000F6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2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64AA" w:rsidRPr="007026CF" w:rsidRDefault="008064AA" w:rsidP="0070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4AA" w:rsidRPr="007026CF" w:rsidRDefault="008064AA" w:rsidP="0070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православная религиозная организаци</w:t>
            </w:r>
            <w:proofErr w:type="gram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часовня, д.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Коноваловка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64AA" w:rsidRPr="007026CF" w:rsidRDefault="008064AA" w:rsidP="0070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РТ. Мензелинский район, д. </w:t>
            </w: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Коноваловка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64AA" w:rsidRPr="007026CF" w:rsidRDefault="008064AA" w:rsidP="0070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Клирик священник Лазарев Евгений </w:t>
            </w:r>
          </w:p>
        </w:tc>
      </w:tr>
      <w:tr w:rsidR="007026CF" w:rsidRPr="007026CF" w:rsidTr="008064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9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4AA" w:rsidRPr="007026CF" w:rsidRDefault="008064AA" w:rsidP="0070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КОНФЕССИИ</w:t>
            </w:r>
          </w:p>
        </w:tc>
      </w:tr>
      <w:tr w:rsidR="007026CF" w:rsidRPr="007026CF" w:rsidTr="00180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2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4AA" w:rsidRPr="007026CF" w:rsidRDefault="008064AA" w:rsidP="0070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4AA" w:rsidRPr="007026CF" w:rsidRDefault="008064AA" w:rsidP="00702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Церкви Евангельских христиан-баптистов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4AA" w:rsidRPr="007026CF" w:rsidRDefault="008064AA" w:rsidP="00702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F">
              <w:rPr>
                <w:rFonts w:ascii="Times New Roman" w:hAnsi="Times New Roman" w:cs="Times New Roman"/>
                <w:sz w:val="24"/>
                <w:szCs w:val="24"/>
              </w:rPr>
              <w:t xml:space="preserve">423700, РТ, г. Мензелинск, </w:t>
            </w:r>
            <w:proofErr w:type="spell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026CF">
              <w:rPr>
                <w:rFonts w:ascii="Times New Roman" w:hAnsi="Times New Roman" w:cs="Times New Roman"/>
                <w:sz w:val="24"/>
                <w:szCs w:val="24"/>
              </w:rPr>
              <w:t>урьянова</w:t>
            </w:r>
            <w:proofErr w:type="spellEnd"/>
          </w:p>
          <w:p w:rsidR="008064AA" w:rsidRPr="007026CF" w:rsidRDefault="008064AA" w:rsidP="00702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4AA" w:rsidRPr="007026CF" w:rsidRDefault="008064AA" w:rsidP="00702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>Куцур</w:t>
            </w:r>
            <w:proofErr w:type="spellEnd"/>
            <w:r w:rsidRPr="0070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 Викторович</w:t>
            </w:r>
          </w:p>
        </w:tc>
      </w:tr>
      <w:tr w:rsidR="008064AA" w:rsidRPr="007026CF" w:rsidTr="006C5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35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064AA" w:rsidRPr="007026CF" w:rsidRDefault="008064AA" w:rsidP="00702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064AA" w:rsidRPr="007026CF" w:rsidRDefault="008064AA" w:rsidP="00702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064AA" w:rsidRPr="007026CF" w:rsidRDefault="008064AA" w:rsidP="00702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4AA" w:rsidRPr="007026CF" w:rsidRDefault="008064AA" w:rsidP="00702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4EE" w:rsidRPr="007026CF" w:rsidRDefault="00F604EE" w:rsidP="007026CF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EFE" w:rsidRPr="007026CF" w:rsidRDefault="00460EFE" w:rsidP="007026CF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Список социально ориентированных некоммерческих организаций Мензелинского муниципального района.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EFE" w:rsidRPr="007026CF" w:rsidRDefault="00460EFE" w:rsidP="007026CF">
      <w:pPr>
        <w:pStyle w:val="a9"/>
        <w:numPr>
          <w:ilvl w:val="0"/>
          <w:numId w:val="1"/>
        </w:numPr>
        <w:shd w:val="clear" w:color="auto" w:fill="FFFFFF"/>
        <w:spacing w:before="135" w:after="135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Частное образовательное учреждение дополнительного профессионального образования «Мензелинская автомобильная школа регионального общественно-государственного объединения «Добровольное общество содействия Армии, авиации и флоту «ДОСААФ» РТ»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423700, РТ, г. Мензелинск, ул. Гурьянова, д. 84. 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</w:t>
      </w:r>
      <w:proofErr w:type="spellStart"/>
      <w:r w:rsidR="00BE017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BE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818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E0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олотовский</w:t>
      </w:r>
      <w:proofErr w:type="spellEnd"/>
      <w:r w:rsidR="00BE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Петрович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Мензелинская  автомобильная школа образована 01.12.1958 года. Основное направление работы – подготовка водителей категории "С" для Вооруженных Сил РФ. Обучение проводится по направлению Мензелинского РВК. Автошкола готовит водителей </w:t>
      </w:r>
      <w:r w:rsidR="00710F36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категорий.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проводятся в специально оборудованных классах. Для  проведения занятий по вождению,  имеется оборудованный всеми элементами автодром.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EFE" w:rsidRPr="007026CF" w:rsidRDefault="00460EFE" w:rsidP="007026CF">
      <w:pPr>
        <w:pStyle w:val="a9"/>
        <w:numPr>
          <w:ilvl w:val="0"/>
          <w:numId w:val="1"/>
        </w:numPr>
        <w:shd w:val="clear" w:color="auto" w:fill="FFFFFF"/>
        <w:spacing w:before="135" w:after="135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Некоммерческая организация Фонд "Лебяжье"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423700, РТ, г. Мензелинск, ул. Изыскателей, д. 1/37Б 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Гараев</w:t>
      </w:r>
      <w:proofErr w:type="spellEnd"/>
      <w:r w:rsidR="00F604EE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Флун</w:t>
      </w:r>
      <w:proofErr w:type="spellEnd"/>
      <w:r w:rsidR="00F604EE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Гарафетдинович</w:t>
      </w:r>
      <w:proofErr w:type="spellEnd"/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деятельности некоммерческой организации Фонд «Лебяжье» является охрана животного мира и водных биологических ресурсов, ведение охотничьего хозяйства, ведение учета и контроля добываемых животных, создание инфраструктуры для организации и осуществлении охоты и рыболовства. 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EFE" w:rsidRPr="007026CF" w:rsidRDefault="00460EFE" w:rsidP="007026CF">
      <w:pPr>
        <w:pStyle w:val="a9"/>
        <w:numPr>
          <w:ilvl w:val="0"/>
          <w:numId w:val="1"/>
        </w:numPr>
        <w:shd w:val="clear" w:color="auto" w:fill="FFFFFF"/>
        <w:spacing w:before="135" w:after="135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Общественная организация Ветеранов (пенсионеров) Республики Татарстан Мензелинского района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423700, РТ, г. Мензелинск, ул.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Коммунистическая</w:t>
      </w:r>
      <w:proofErr w:type="gramEnd"/>
      <w:r w:rsidR="00710F36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</w:t>
      </w:r>
      <w:proofErr w:type="spellStart"/>
      <w:r w:rsidR="00710F36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Зиятдинов</w:t>
      </w:r>
      <w:proofErr w:type="spellEnd"/>
      <w:r w:rsidR="00F604EE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0F36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Загир</w:t>
      </w:r>
      <w:proofErr w:type="spellEnd"/>
      <w:r w:rsidR="00F604EE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0F36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Мирзагабдуллович</w:t>
      </w:r>
      <w:proofErr w:type="spellEnd"/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Основная задача Президиума Совета ветеранов – защищать права ветеранов (пенсионеров): в экономическом, политическом, личные права и улучшения жизни деятельности всех ветеранов.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EFE" w:rsidRPr="007026CF" w:rsidRDefault="00460EFE" w:rsidP="007026CF">
      <w:pPr>
        <w:pStyle w:val="a9"/>
        <w:numPr>
          <w:ilvl w:val="0"/>
          <w:numId w:val="1"/>
        </w:numPr>
        <w:shd w:val="clear" w:color="auto" w:fill="FFFFFF"/>
        <w:spacing w:before="135" w:after="135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Мензелинское территориальное отделение Татарстанского республиканского Союза инвалидов и ветеранов войны в Афганистане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423700, РТ, г. Мензелинск, ул. Ленина, д. 68. 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Минниахметов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Альберт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Рахимзянович</w:t>
      </w:r>
      <w:proofErr w:type="spellEnd"/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деятельности – защита прав и интересов, социальная реабилитация, приобщение к труду, спорту, культуре, содействие улучшению материально-бытовых нужд инвалидов</w:t>
      </w:r>
    </w:p>
    <w:p w:rsidR="00F75AAA" w:rsidRPr="007026CF" w:rsidRDefault="00F75AAA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EFE" w:rsidRPr="007026CF" w:rsidRDefault="00460EFE" w:rsidP="007026CF">
      <w:pPr>
        <w:pStyle w:val="a9"/>
        <w:numPr>
          <w:ilvl w:val="0"/>
          <w:numId w:val="1"/>
        </w:numPr>
        <w:shd w:val="clear" w:color="auto" w:fill="FFFFFF"/>
        <w:spacing w:before="135" w:after="135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Мензелинская районная организация общественной  организации Татарской республиканской организации Всероссийского Общества Инвалидов  «Общество Инвалидов РТ»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423700, РТ, г. Мензелинск, ул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оммунистическая</w:t>
      </w:r>
      <w:r w:rsidR="00710F36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Калинина Светлана Александровна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целями и задачами являются:</w:t>
      </w:r>
    </w:p>
    <w:p w:rsidR="00460EFE" w:rsidRPr="007026CF" w:rsidRDefault="00460EFE" w:rsidP="007026CF">
      <w:pPr>
        <w:pStyle w:val="a9"/>
        <w:numPr>
          <w:ilvl w:val="0"/>
          <w:numId w:val="2"/>
        </w:num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и интересов инвалидов;</w:t>
      </w:r>
    </w:p>
    <w:p w:rsidR="00460EFE" w:rsidRPr="007026CF" w:rsidRDefault="00460EFE" w:rsidP="007026CF">
      <w:pPr>
        <w:pStyle w:val="a9"/>
        <w:numPr>
          <w:ilvl w:val="0"/>
          <w:numId w:val="2"/>
        </w:num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инвалидами равных с другими гражданами возможностей участия во всех сферах жизни общества;</w:t>
      </w:r>
    </w:p>
    <w:p w:rsidR="00460EFE" w:rsidRPr="007026CF" w:rsidRDefault="00460EFE" w:rsidP="007026CF">
      <w:pPr>
        <w:pStyle w:val="a9"/>
        <w:numPr>
          <w:ilvl w:val="0"/>
          <w:numId w:val="2"/>
        </w:num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инвалидов в общество;</w:t>
      </w:r>
    </w:p>
    <w:p w:rsidR="00460EFE" w:rsidRPr="007026CF" w:rsidRDefault="00460EFE" w:rsidP="007026CF">
      <w:pPr>
        <w:pStyle w:val="a9"/>
        <w:numPr>
          <w:ilvl w:val="0"/>
          <w:numId w:val="2"/>
        </w:num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взаимодействие с органами представительной и исполнительной власти Мензелинского района РТ в решении проблем инвалидов и организации;</w:t>
      </w:r>
    </w:p>
    <w:p w:rsidR="00460EFE" w:rsidRPr="007026CF" w:rsidRDefault="00460EFE" w:rsidP="007026CF">
      <w:pPr>
        <w:pStyle w:val="a9"/>
        <w:numPr>
          <w:ilvl w:val="0"/>
          <w:numId w:val="2"/>
        </w:num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развитии творческих способностей, занятиях физической культурой и спортом; </w:t>
      </w:r>
    </w:p>
    <w:p w:rsidR="00460EFE" w:rsidRPr="007026CF" w:rsidRDefault="00460EFE" w:rsidP="007026CF">
      <w:pPr>
        <w:pStyle w:val="a9"/>
        <w:numPr>
          <w:ilvl w:val="0"/>
          <w:numId w:val="2"/>
        </w:num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рабочих мест для инвалидов;</w:t>
      </w:r>
    </w:p>
    <w:p w:rsidR="00460EFE" w:rsidRPr="007026CF" w:rsidRDefault="00460EFE" w:rsidP="007026CF">
      <w:pPr>
        <w:pStyle w:val="a9"/>
        <w:numPr>
          <w:ilvl w:val="0"/>
          <w:numId w:val="2"/>
        </w:num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иных задач, связанных с вопросами социальной защиты и реабилитации инвалидов.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B0" w:rsidRPr="007026CF" w:rsidRDefault="00460EFE" w:rsidP="007026CF">
      <w:pPr>
        <w:pStyle w:val="a9"/>
        <w:numPr>
          <w:ilvl w:val="0"/>
          <w:numId w:val="1"/>
        </w:numPr>
        <w:shd w:val="clear" w:color="auto" w:fill="FFFFFF"/>
        <w:spacing w:before="135" w:after="135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</w:t>
      </w:r>
      <w:r w:rsidR="00F121B0" w:rsidRPr="0070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ная организация Общества слепых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423700, РТ, г. Мензелинск, ул.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Коммунистическая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д.14. 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Кальскова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Николаевна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деятельности - защита прав и интересов инвалидов и их социальная реабилитация 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EFE" w:rsidRPr="007026CF" w:rsidRDefault="00460EFE" w:rsidP="007026CF">
      <w:pPr>
        <w:pStyle w:val="a9"/>
        <w:numPr>
          <w:ilvl w:val="0"/>
          <w:numId w:val="1"/>
        </w:numPr>
        <w:shd w:val="clear" w:color="auto" w:fill="FFFFFF"/>
        <w:spacing w:before="135" w:after="135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Мензелинская организация Республиканской общественной </w:t>
      </w:r>
      <w:r w:rsidR="00F121B0" w:rsidRPr="0070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70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рганизации «Исполком Всемирного конгресса татар»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423700, РТ, г. Мензелинск, ул. Изыскателей, д. 1/27. 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</w:t>
      </w:r>
      <w:proofErr w:type="spellStart"/>
      <w:r w:rsidR="00C97357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Шаймарданов</w:t>
      </w:r>
      <w:proofErr w:type="spellEnd"/>
      <w:r w:rsidR="00C97357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Роберт </w:t>
      </w:r>
      <w:proofErr w:type="spellStart"/>
      <w:r w:rsidR="00C97357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Шайхильевич</w:t>
      </w:r>
      <w:proofErr w:type="spellEnd"/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 деятельности Всемирного конгресса татар является: консолидация татарского народа, его общественных (и культурно-просветительских) объединений. 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принципами деятельности являются: </w:t>
      </w:r>
    </w:p>
    <w:p w:rsidR="00460EFE" w:rsidRPr="007026CF" w:rsidRDefault="00460EFE" w:rsidP="007026CF">
      <w:pPr>
        <w:pStyle w:val="a9"/>
        <w:numPr>
          <w:ilvl w:val="0"/>
          <w:numId w:val="3"/>
        </w:num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признание прав татарского и других народов на самоопределение, сохранение национального языка, культуры, обычаев;</w:t>
      </w:r>
    </w:p>
    <w:p w:rsidR="00460EFE" w:rsidRPr="007026CF" w:rsidRDefault="00460EFE" w:rsidP="007026CF">
      <w:pPr>
        <w:pStyle w:val="a9"/>
        <w:numPr>
          <w:ilvl w:val="0"/>
          <w:numId w:val="3"/>
        </w:num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приоритета национального единства  над идеологическими и классовыми убеждениями и предрассудками;</w:t>
      </w:r>
    </w:p>
    <w:p w:rsidR="00460EFE" w:rsidRPr="007026CF" w:rsidRDefault="00460EFE" w:rsidP="007026CF">
      <w:pPr>
        <w:pStyle w:val="a9"/>
        <w:numPr>
          <w:ilvl w:val="0"/>
          <w:numId w:val="3"/>
        </w:num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национальных и политических проблем цивилизованными  демократическими путями.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EFE" w:rsidRPr="007026CF" w:rsidRDefault="00460EFE" w:rsidP="007026CF">
      <w:pPr>
        <w:pStyle w:val="a9"/>
        <w:numPr>
          <w:ilvl w:val="0"/>
          <w:numId w:val="1"/>
        </w:numPr>
        <w:shd w:val="clear" w:color="auto" w:fill="FFFFFF"/>
        <w:spacing w:before="135" w:after="135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Территориальный центр молодежных (студенческих) формирований по охране общественного порядка «Форпост»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423700, РТ, г. Мензелинск, ул. Строителей</w:t>
      </w:r>
      <w:r w:rsidR="00F121B0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д.20 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Исрафилов</w:t>
      </w:r>
      <w:proofErr w:type="spell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Салават </w:t>
      </w:r>
      <w:proofErr w:type="spell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Ильюсович</w:t>
      </w:r>
      <w:proofErr w:type="spellEnd"/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создано в целях развития молодежного правоохранительного движения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Мензелинском</w:t>
      </w:r>
      <w:proofErr w:type="gramEnd"/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муниципальном районе.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видами деятельности Учреждения являются:</w:t>
      </w:r>
    </w:p>
    <w:p w:rsidR="00460EFE" w:rsidRPr="007026CF" w:rsidRDefault="00460EFE" w:rsidP="007026CF">
      <w:pPr>
        <w:pStyle w:val="a9"/>
        <w:numPr>
          <w:ilvl w:val="0"/>
          <w:numId w:val="4"/>
        </w:num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профилактики правонарушений;</w:t>
      </w:r>
    </w:p>
    <w:p w:rsidR="00460EFE" w:rsidRPr="007026CF" w:rsidRDefault="00460EFE" w:rsidP="007026CF">
      <w:pPr>
        <w:pStyle w:val="a9"/>
        <w:numPr>
          <w:ilvl w:val="0"/>
          <w:numId w:val="4"/>
        </w:num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добровольного участия молодых граждан в охране общественного порядка;</w:t>
      </w:r>
    </w:p>
    <w:p w:rsidR="00460EFE" w:rsidRPr="007026CF" w:rsidRDefault="00460EFE" w:rsidP="007026CF">
      <w:pPr>
        <w:pStyle w:val="a9"/>
        <w:numPr>
          <w:ilvl w:val="0"/>
          <w:numId w:val="4"/>
        </w:num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учебных заведениях Мензелинского муниципального района  молодежных (студенческих, школьных) формирований по охране общественного порядка, координация их деятельности;</w:t>
      </w:r>
    </w:p>
    <w:p w:rsidR="00460EFE" w:rsidRPr="007026CF" w:rsidRDefault="00460EFE" w:rsidP="007026CF">
      <w:pPr>
        <w:pStyle w:val="a9"/>
        <w:numPr>
          <w:ilvl w:val="0"/>
          <w:numId w:val="4"/>
        </w:num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юридическая помощь учебным заведениям, группам молодежи в создании формирований по охране общественного порядка;</w:t>
      </w:r>
    </w:p>
    <w:p w:rsidR="00460EFE" w:rsidRPr="007026CF" w:rsidRDefault="00460EFE" w:rsidP="007026CF">
      <w:pPr>
        <w:pStyle w:val="a9"/>
        <w:numPr>
          <w:ilvl w:val="0"/>
          <w:numId w:val="4"/>
        </w:num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подготовка сотрудников молодежных формирований по охране общественного порядка;</w:t>
      </w:r>
    </w:p>
    <w:p w:rsidR="00460EFE" w:rsidRPr="007026CF" w:rsidRDefault="00460EFE" w:rsidP="007026CF">
      <w:pPr>
        <w:pStyle w:val="a9"/>
        <w:numPr>
          <w:ilvl w:val="0"/>
          <w:numId w:val="4"/>
        </w:num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органами внутренних дел по вопросам предупреждения правонарушений среди молодежи и несовершеннолетних;</w:t>
      </w:r>
    </w:p>
    <w:p w:rsidR="00460EFE" w:rsidRPr="007026CF" w:rsidRDefault="00460EFE" w:rsidP="007026CF">
      <w:pPr>
        <w:pStyle w:val="a9"/>
        <w:numPr>
          <w:ilvl w:val="0"/>
          <w:numId w:val="4"/>
        </w:num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организационно-методическая помощь в обучении руководителей и сотрудников молодежных формирований по охране общественного порядка основам правовых знаний, тактике и методике в работе с правонарушителями;</w:t>
      </w:r>
    </w:p>
    <w:p w:rsidR="00460EFE" w:rsidRPr="007026CF" w:rsidRDefault="00460EFE" w:rsidP="007026CF">
      <w:pPr>
        <w:pStyle w:val="a9"/>
        <w:numPr>
          <w:ilvl w:val="0"/>
          <w:numId w:val="4"/>
        </w:num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общественного мнения о значимости молодежных формирований по охране общественного порядка;</w:t>
      </w:r>
    </w:p>
    <w:p w:rsidR="00460EFE" w:rsidRPr="007026CF" w:rsidRDefault="00460EFE" w:rsidP="007026CF">
      <w:pPr>
        <w:pStyle w:val="a9"/>
        <w:numPr>
          <w:ilvl w:val="0"/>
          <w:numId w:val="4"/>
        </w:num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связей с республиканскими и российскими общественными объединениями и организациями в целях объединения усилий по профилактике правонарушений среди молодежи и несовершеннолетних;</w:t>
      </w:r>
    </w:p>
    <w:p w:rsidR="00460EFE" w:rsidRPr="007026CF" w:rsidRDefault="00460EFE" w:rsidP="007026CF">
      <w:pPr>
        <w:pStyle w:val="a9"/>
        <w:numPr>
          <w:ilvl w:val="0"/>
          <w:numId w:val="4"/>
        </w:num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органами внутренних дел при организации охраны общественного порядка.</w:t>
      </w:r>
    </w:p>
    <w:p w:rsidR="00460EFE" w:rsidRPr="007026CF" w:rsidRDefault="00460EFE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7D" w:rsidRPr="007026CF" w:rsidRDefault="000F497D" w:rsidP="007026CF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02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Город Мензелинск</w:t>
      </w:r>
    </w:p>
    <w:p w:rsidR="000F497D" w:rsidRPr="007026CF" w:rsidRDefault="0096112F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 </w:t>
      </w:r>
      <w:r w:rsidR="00FB1DF8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570F83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805B9">
        <w:rPr>
          <w:rFonts w:ascii="Times New Roman" w:eastAsia="Times New Roman" w:hAnsi="Times New Roman" w:cs="Times New Roman"/>
          <w:sz w:val="24"/>
          <w:szCs w:val="24"/>
          <w:lang w:eastAsia="ru-RU"/>
        </w:rPr>
        <w:t>715</w:t>
      </w:r>
      <w:r w:rsidR="00570F83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чел.:</w:t>
      </w:r>
    </w:p>
    <w:p w:rsidR="0096112F" w:rsidRPr="007026CF" w:rsidRDefault="0096112F" w:rsidP="007026CF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 – 50,3%</w:t>
      </w:r>
    </w:p>
    <w:p w:rsidR="0096112F" w:rsidRPr="007026CF" w:rsidRDefault="0096112F" w:rsidP="007026CF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  - 46,2%</w:t>
      </w:r>
    </w:p>
    <w:p w:rsidR="0096112F" w:rsidRPr="007026CF" w:rsidRDefault="0096112F" w:rsidP="007026CF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Марийцы – 1,5%</w:t>
      </w:r>
    </w:p>
    <w:p w:rsidR="0096112F" w:rsidRPr="007026CF" w:rsidRDefault="0096112F" w:rsidP="007026CF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Чуваши – 0,4%</w:t>
      </w:r>
    </w:p>
    <w:p w:rsidR="0096112F" w:rsidRPr="007026CF" w:rsidRDefault="0096112F" w:rsidP="007026CF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– 1,6%</w:t>
      </w:r>
    </w:p>
    <w:p w:rsidR="000F497D" w:rsidRPr="007026CF" w:rsidRDefault="000F497D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Мензелинск </w:t>
      </w:r>
      <w:r w:rsidR="0096112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свою деятельность 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="0096112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образовательных учреж</w:t>
      </w:r>
      <w:r w:rsidR="00954230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дений, 3 среднеобразовательные ш</w:t>
      </w:r>
      <w:r w:rsidR="0096112F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колы, коррекционная школа-интернат, гимназия.</w:t>
      </w:r>
    </w:p>
    <w:p w:rsidR="000F497D" w:rsidRPr="007026CF" w:rsidRDefault="0096112F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свободное от учебы время для детей открыты двери Дома детского творчества, а также трех </w:t>
      </w:r>
      <w:r w:rsidR="000F497D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F497D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 – СК «Олимп», СК «Юбилейный», ледовый дворец «Юность»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86173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спортивных школах на постоянной основе в десяти отделениях 38 тренеров обучают 875 детей.</w:t>
      </w:r>
      <w:r w:rsidR="00954230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Летом </w:t>
      </w:r>
      <w:r w:rsidR="00F86173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</w:t>
      </w:r>
      <w:r w:rsidR="00954230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два</w:t>
      </w:r>
      <w:r w:rsidR="000F497D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оздоровительных лагеря – «Солнышко» и «Олимпиец»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12F" w:rsidRPr="007026CF" w:rsidRDefault="00F86173" w:rsidP="007026CF">
      <w:pPr>
        <w:shd w:val="clear" w:color="auto" w:fill="FFFFFF"/>
        <w:spacing w:before="135"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осуществляют деятельность средние специальные учебные заведения – Мензелинский сельскохозяйственный техникум, Мензелинский педагогический колледж им.</w:t>
      </w:r>
      <w:r w:rsidR="00954230"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М.Джалиля, «Мензелинское медицинское училище». Открыты двери частного образовательного учреждения высшего образования «Институт социальных и гуманитарных знаний».</w:t>
      </w:r>
    </w:p>
    <w:sectPr w:rsidR="0096112F" w:rsidRPr="007026CF" w:rsidSect="00202406">
      <w:headerReference w:type="default" r:id="rId13"/>
      <w:pgSz w:w="11906" w:h="16838"/>
      <w:pgMar w:top="426" w:right="850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13" w:rsidRDefault="00624E13" w:rsidP="00DA23FE">
      <w:pPr>
        <w:spacing w:after="0" w:line="240" w:lineRule="auto"/>
      </w:pPr>
      <w:r>
        <w:separator/>
      </w:r>
    </w:p>
  </w:endnote>
  <w:endnote w:type="continuationSeparator" w:id="0">
    <w:p w:rsidR="00624E13" w:rsidRDefault="00624E13" w:rsidP="00DA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13" w:rsidRDefault="00624E13" w:rsidP="00DA23FE">
      <w:pPr>
        <w:spacing w:after="0" w:line="240" w:lineRule="auto"/>
      </w:pPr>
      <w:r>
        <w:separator/>
      </w:r>
    </w:p>
  </w:footnote>
  <w:footnote w:type="continuationSeparator" w:id="0">
    <w:p w:rsidR="00624E13" w:rsidRDefault="00624E13" w:rsidP="00DA2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254819"/>
      <w:docPartObj>
        <w:docPartGallery w:val="Page Numbers (Top of Page)"/>
        <w:docPartUnique/>
      </w:docPartObj>
    </w:sdtPr>
    <w:sdtEndPr/>
    <w:sdtContent>
      <w:p w:rsidR="00CF2B13" w:rsidRDefault="00CF2B13" w:rsidP="00461A6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56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71B4"/>
    <w:multiLevelType w:val="hybridMultilevel"/>
    <w:tmpl w:val="C56A11B2"/>
    <w:lvl w:ilvl="0" w:tplc="ECD691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512DD5"/>
    <w:multiLevelType w:val="hybridMultilevel"/>
    <w:tmpl w:val="21728B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B85F24"/>
    <w:multiLevelType w:val="hybridMultilevel"/>
    <w:tmpl w:val="436C07EA"/>
    <w:lvl w:ilvl="0" w:tplc="ECD691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4B1B90"/>
    <w:multiLevelType w:val="hybridMultilevel"/>
    <w:tmpl w:val="A75CF078"/>
    <w:lvl w:ilvl="0" w:tplc="944A4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FC7A17"/>
    <w:multiLevelType w:val="hybridMultilevel"/>
    <w:tmpl w:val="406CE850"/>
    <w:lvl w:ilvl="0" w:tplc="ECD691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9F7834"/>
    <w:multiLevelType w:val="hybridMultilevel"/>
    <w:tmpl w:val="6F64CC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D4091"/>
    <w:multiLevelType w:val="hybridMultilevel"/>
    <w:tmpl w:val="985A350C"/>
    <w:lvl w:ilvl="0" w:tplc="ECD691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939"/>
    <w:rsid w:val="00000183"/>
    <w:rsid w:val="000025B5"/>
    <w:rsid w:val="00010ABD"/>
    <w:rsid w:val="00016DC1"/>
    <w:rsid w:val="00016F03"/>
    <w:rsid w:val="00025ADF"/>
    <w:rsid w:val="0003796A"/>
    <w:rsid w:val="0004720A"/>
    <w:rsid w:val="00060DDE"/>
    <w:rsid w:val="000868F2"/>
    <w:rsid w:val="0009027F"/>
    <w:rsid w:val="00092872"/>
    <w:rsid w:val="000A74F9"/>
    <w:rsid w:val="000B14DF"/>
    <w:rsid w:val="000B18E6"/>
    <w:rsid w:val="000B7904"/>
    <w:rsid w:val="000D5649"/>
    <w:rsid w:val="000F497D"/>
    <w:rsid w:val="000F7A0F"/>
    <w:rsid w:val="001030DB"/>
    <w:rsid w:val="001237CE"/>
    <w:rsid w:val="00135E5E"/>
    <w:rsid w:val="00140147"/>
    <w:rsid w:val="001559A6"/>
    <w:rsid w:val="00172E59"/>
    <w:rsid w:val="001805B9"/>
    <w:rsid w:val="00194E6D"/>
    <w:rsid w:val="00195310"/>
    <w:rsid w:val="001D04C7"/>
    <w:rsid w:val="001D4980"/>
    <w:rsid w:val="001D53BC"/>
    <w:rsid w:val="001E25E0"/>
    <w:rsid w:val="001E6276"/>
    <w:rsid w:val="001F56E7"/>
    <w:rsid w:val="001F7252"/>
    <w:rsid w:val="00202406"/>
    <w:rsid w:val="002226DD"/>
    <w:rsid w:val="002424F5"/>
    <w:rsid w:val="00254722"/>
    <w:rsid w:val="002649B4"/>
    <w:rsid w:val="0027021F"/>
    <w:rsid w:val="00285631"/>
    <w:rsid w:val="002C4472"/>
    <w:rsid w:val="002C750E"/>
    <w:rsid w:val="002F1106"/>
    <w:rsid w:val="002F24F3"/>
    <w:rsid w:val="00302F66"/>
    <w:rsid w:val="00306E7D"/>
    <w:rsid w:val="003118D8"/>
    <w:rsid w:val="00313BE8"/>
    <w:rsid w:val="00335DF9"/>
    <w:rsid w:val="003370A7"/>
    <w:rsid w:val="00357E81"/>
    <w:rsid w:val="003628F7"/>
    <w:rsid w:val="00382D61"/>
    <w:rsid w:val="0039071F"/>
    <w:rsid w:val="003B7353"/>
    <w:rsid w:val="003B75BE"/>
    <w:rsid w:val="003C01D0"/>
    <w:rsid w:val="003D0A92"/>
    <w:rsid w:val="003E1AC7"/>
    <w:rsid w:val="003E1C42"/>
    <w:rsid w:val="003E50CF"/>
    <w:rsid w:val="004058C0"/>
    <w:rsid w:val="0044529C"/>
    <w:rsid w:val="00460A86"/>
    <w:rsid w:val="00460EFE"/>
    <w:rsid w:val="00461A6B"/>
    <w:rsid w:val="004654B0"/>
    <w:rsid w:val="004659D8"/>
    <w:rsid w:val="004A1FB6"/>
    <w:rsid w:val="004A7AF5"/>
    <w:rsid w:val="004B498E"/>
    <w:rsid w:val="004E10E4"/>
    <w:rsid w:val="004F0314"/>
    <w:rsid w:val="004F3CAB"/>
    <w:rsid w:val="004F6200"/>
    <w:rsid w:val="004F647E"/>
    <w:rsid w:val="00503698"/>
    <w:rsid w:val="00510E41"/>
    <w:rsid w:val="005167E3"/>
    <w:rsid w:val="00524C0B"/>
    <w:rsid w:val="00524E0E"/>
    <w:rsid w:val="00527362"/>
    <w:rsid w:val="00527B5F"/>
    <w:rsid w:val="0053330D"/>
    <w:rsid w:val="00536E92"/>
    <w:rsid w:val="005476F5"/>
    <w:rsid w:val="00570F83"/>
    <w:rsid w:val="00576203"/>
    <w:rsid w:val="005B0272"/>
    <w:rsid w:val="005C1B4F"/>
    <w:rsid w:val="005C3B34"/>
    <w:rsid w:val="005C65A8"/>
    <w:rsid w:val="00607248"/>
    <w:rsid w:val="00624E13"/>
    <w:rsid w:val="006267E7"/>
    <w:rsid w:val="0063340E"/>
    <w:rsid w:val="006346B5"/>
    <w:rsid w:val="00642291"/>
    <w:rsid w:val="00654CBD"/>
    <w:rsid w:val="00657133"/>
    <w:rsid w:val="00657ACA"/>
    <w:rsid w:val="00670BDF"/>
    <w:rsid w:val="00676D69"/>
    <w:rsid w:val="00681A08"/>
    <w:rsid w:val="006907D0"/>
    <w:rsid w:val="006945CF"/>
    <w:rsid w:val="006B713E"/>
    <w:rsid w:val="006C08B0"/>
    <w:rsid w:val="006C3908"/>
    <w:rsid w:val="006C5029"/>
    <w:rsid w:val="006C6EF0"/>
    <w:rsid w:val="006D27B8"/>
    <w:rsid w:val="006D6D34"/>
    <w:rsid w:val="006D7E95"/>
    <w:rsid w:val="006E02A2"/>
    <w:rsid w:val="006E75FE"/>
    <w:rsid w:val="00701917"/>
    <w:rsid w:val="007026CF"/>
    <w:rsid w:val="00710F36"/>
    <w:rsid w:val="0071413D"/>
    <w:rsid w:val="00714515"/>
    <w:rsid w:val="00714FDF"/>
    <w:rsid w:val="007307F4"/>
    <w:rsid w:val="007310EB"/>
    <w:rsid w:val="00743E0F"/>
    <w:rsid w:val="0075260C"/>
    <w:rsid w:val="00753364"/>
    <w:rsid w:val="007660E7"/>
    <w:rsid w:val="00767950"/>
    <w:rsid w:val="00781868"/>
    <w:rsid w:val="00792E0E"/>
    <w:rsid w:val="007B42BD"/>
    <w:rsid w:val="007C7501"/>
    <w:rsid w:val="007D1821"/>
    <w:rsid w:val="007E12D0"/>
    <w:rsid w:val="007E69C6"/>
    <w:rsid w:val="007F7239"/>
    <w:rsid w:val="008064AA"/>
    <w:rsid w:val="008138DC"/>
    <w:rsid w:val="00820043"/>
    <w:rsid w:val="00845724"/>
    <w:rsid w:val="0084582F"/>
    <w:rsid w:val="0085130D"/>
    <w:rsid w:val="00855800"/>
    <w:rsid w:val="0086006C"/>
    <w:rsid w:val="0087037D"/>
    <w:rsid w:val="00874BC3"/>
    <w:rsid w:val="008A020E"/>
    <w:rsid w:val="008C139E"/>
    <w:rsid w:val="008D437F"/>
    <w:rsid w:val="008E2BCE"/>
    <w:rsid w:val="00920DC5"/>
    <w:rsid w:val="0092103E"/>
    <w:rsid w:val="009312B5"/>
    <w:rsid w:val="00931542"/>
    <w:rsid w:val="00933193"/>
    <w:rsid w:val="00954230"/>
    <w:rsid w:val="0095457D"/>
    <w:rsid w:val="00956683"/>
    <w:rsid w:val="00960D61"/>
    <w:rsid w:val="0096112F"/>
    <w:rsid w:val="009620F4"/>
    <w:rsid w:val="00974A9A"/>
    <w:rsid w:val="00976BD5"/>
    <w:rsid w:val="009872FA"/>
    <w:rsid w:val="009D0414"/>
    <w:rsid w:val="009E5DB9"/>
    <w:rsid w:val="00A17B77"/>
    <w:rsid w:val="00A203C3"/>
    <w:rsid w:val="00A5692B"/>
    <w:rsid w:val="00A57DA4"/>
    <w:rsid w:val="00A7766A"/>
    <w:rsid w:val="00A8251D"/>
    <w:rsid w:val="00A82EDB"/>
    <w:rsid w:val="00A93376"/>
    <w:rsid w:val="00A958E1"/>
    <w:rsid w:val="00AA6AFD"/>
    <w:rsid w:val="00AB1229"/>
    <w:rsid w:val="00AB4685"/>
    <w:rsid w:val="00AC4E90"/>
    <w:rsid w:val="00AE4C74"/>
    <w:rsid w:val="00AE5256"/>
    <w:rsid w:val="00B23901"/>
    <w:rsid w:val="00B35CD9"/>
    <w:rsid w:val="00B40E71"/>
    <w:rsid w:val="00B44D1E"/>
    <w:rsid w:val="00B50B95"/>
    <w:rsid w:val="00B908A9"/>
    <w:rsid w:val="00BA1506"/>
    <w:rsid w:val="00BA4132"/>
    <w:rsid w:val="00BA62EF"/>
    <w:rsid w:val="00BD5563"/>
    <w:rsid w:val="00BE0172"/>
    <w:rsid w:val="00BE3C81"/>
    <w:rsid w:val="00BF1FD3"/>
    <w:rsid w:val="00BF2CFA"/>
    <w:rsid w:val="00C3097A"/>
    <w:rsid w:val="00C3097B"/>
    <w:rsid w:val="00C32863"/>
    <w:rsid w:val="00C3568A"/>
    <w:rsid w:val="00C62C27"/>
    <w:rsid w:val="00C8321F"/>
    <w:rsid w:val="00C9064F"/>
    <w:rsid w:val="00C97357"/>
    <w:rsid w:val="00C978EB"/>
    <w:rsid w:val="00CC1013"/>
    <w:rsid w:val="00CD2D86"/>
    <w:rsid w:val="00CF2B13"/>
    <w:rsid w:val="00CF4D7D"/>
    <w:rsid w:val="00CF61C6"/>
    <w:rsid w:val="00D0096A"/>
    <w:rsid w:val="00D06FE5"/>
    <w:rsid w:val="00D2502D"/>
    <w:rsid w:val="00D250DD"/>
    <w:rsid w:val="00D26AF7"/>
    <w:rsid w:val="00D34099"/>
    <w:rsid w:val="00D43797"/>
    <w:rsid w:val="00D57BEF"/>
    <w:rsid w:val="00D73939"/>
    <w:rsid w:val="00D767B4"/>
    <w:rsid w:val="00D916DA"/>
    <w:rsid w:val="00D93276"/>
    <w:rsid w:val="00D97FC2"/>
    <w:rsid w:val="00DA08DF"/>
    <w:rsid w:val="00DA23FE"/>
    <w:rsid w:val="00DA4A2C"/>
    <w:rsid w:val="00DB644C"/>
    <w:rsid w:val="00DC47E5"/>
    <w:rsid w:val="00DE0066"/>
    <w:rsid w:val="00DE2F1C"/>
    <w:rsid w:val="00DE7DA8"/>
    <w:rsid w:val="00DF5D6B"/>
    <w:rsid w:val="00DF6901"/>
    <w:rsid w:val="00DF6B2E"/>
    <w:rsid w:val="00E017A7"/>
    <w:rsid w:val="00E01994"/>
    <w:rsid w:val="00E02A57"/>
    <w:rsid w:val="00E06F4D"/>
    <w:rsid w:val="00E14B11"/>
    <w:rsid w:val="00E45125"/>
    <w:rsid w:val="00E47083"/>
    <w:rsid w:val="00E47BAD"/>
    <w:rsid w:val="00E751D7"/>
    <w:rsid w:val="00E76E84"/>
    <w:rsid w:val="00E77E8A"/>
    <w:rsid w:val="00E8570E"/>
    <w:rsid w:val="00E925A9"/>
    <w:rsid w:val="00EA45F1"/>
    <w:rsid w:val="00EB4517"/>
    <w:rsid w:val="00EB6BF2"/>
    <w:rsid w:val="00ED1F62"/>
    <w:rsid w:val="00ED4378"/>
    <w:rsid w:val="00EE112D"/>
    <w:rsid w:val="00EF6F7E"/>
    <w:rsid w:val="00F121B0"/>
    <w:rsid w:val="00F41C27"/>
    <w:rsid w:val="00F43D52"/>
    <w:rsid w:val="00F46B96"/>
    <w:rsid w:val="00F5747F"/>
    <w:rsid w:val="00F604EE"/>
    <w:rsid w:val="00F61B03"/>
    <w:rsid w:val="00F64F6E"/>
    <w:rsid w:val="00F75AAA"/>
    <w:rsid w:val="00F75AFD"/>
    <w:rsid w:val="00F86173"/>
    <w:rsid w:val="00F86615"/>
    <w:rsid w:val="00F91F6C"/>
    <w:rsid w:val="00FA24FC"/>
    <w:rsid w:val="00FB1DF8"/>
    <w:rsid w:val="00FB39F6"/>
    <w:rsid w:val="00FC1F13"/>
    <w:rsid w:val="00FC2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92"/>
  </w:style>
  <w:style w:type="paragraph" w:styleId="1">
    <w:name w:val="heading 1"/>
    <w:basedOn w:val="a"/>
    <w:link w:val="10"/>
    <w:uiPriority w:val="9"/>
    <w:qFormat/>
    <w:rsid w:val="00527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5273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3939"/>
    <w:rPr>
      <w:b/>
      <w:bCs/>
    </w:rPr>
  </w:style>
  <w:style w:type="character" w:customStyle="1" w:styleId="apple-converted-space">
    <w:name w:val="apple-converted-space"/>
    <w:basedOn w:val="a0"/>
    <w:rsid w:val="00D73939"/>
  </w:style>
  <w:style w:type="character" w:customStyle="1" w:styleId="10">
    <w:name w:val="Заголовок 1 Знак"/>
    <w:basedOn w:val="a0"/>
    <w:link w:val="1"/>
    <w:uiPriority w:val="9"/>
    <w:rsid w:val="00527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273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2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36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F7A0F"/>
    <w:pPr>
      <w:overflowPunct w:val="0"/>
      <w:autoSpaceDE w:val="0"/>
      <w:autoSpaceDN w:val="0"/>
      <w:adjustRightInd w:val="0"/>
      <w:spacing w:after="0" w:line="240" w:lineRule="auto"/>
      <w:ind w:firstLine="705"/>
      <w:jc w:val="both"/>
      <w:textAlignment w:val="baseline"/>
    </w:pPr>
    <w:rPr>
      <w:rFonts w:ascii="Courier New" w:eastAsia="Times New Roman" w:hAnsi="Courier New" w:cs="Courier New"/>
      <w:sz w:val="2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F7A0F"/>
    <w:rPr>
      <w:rFonts w:ascii="Courier New" w:eastAsia="Times New Roman" w:hAnsi="Courier New" w:cs="Courier New"/>
      <w:sz w:val="26"/>
      <w:szCs w:val="20"/>
      <w:lang w:eastAsia="ru-RU"/>
    </w:rPr>
  </w:style>
  <w:style w:type="paragraph" w:customStyle="1" w:styleId="Default">
    <w:name w:val="Default"/>
    <w:rsid w:val="00C328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3628F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A2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A23FE"/>
  </w:style>
  <w:style w:type="paragraph" w:styleId="ac">
    <w:name w:val="footer"/>
    <w:basedOn w:val="a"/>
    <w:link w:val="ad"/>
    <w:uiPriority w:val="99"/>
    <w:unhideWhenUsed/>
    <w:rsid w:val="00DA2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23FE"/>
  </w:style>
  <w:style w:type="character" w:customStyle="1" w:styleId="ae">
    <w:name w:val="Основной текст_"/>
    <w:link w:val="11"/>
    <w:locked/>
    <w:rsid w:val="0020240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02406"/>
    <w:pPr>
      <w:shd w:val="clear" w:color="auto" w:fill="FFFFFF"/>
      <w:spacing w:after="0" w:line="0" w:lineRule="atLeast"/>
    </w:pPr>
    <w:rPr>
      <w:sz w:val="26"/>
      <w:szCs w:val="26"/>
    </w:rPr>
  </w:style>
  <w:style w:type="paragraph" w:customStyle="1" w:styleId="ConsPlusTitle">
    <w:name w:val="ConsPlusTitle"/>
    <w:rsid w:val="00CF6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5273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3939"/>
    <w:rPr>
      <w:b/>
      <w:bCs/>
    </w:rPr>
  </w:style>
  <w:style w:type="character" w:customStyle="1" w:styleId="apple-converted-space">
    <w:name w:val="apple-converted-space"/>
    <w:basedOn w:val="a0"/>
    <w:rsid w:val="00D73939"/>
  </w:style>
  <w:style w:type="character" w:customStyle="1" w:styleId="10">
    <w:name w:val="Заголовок 1 Знак"/>
    <w:basedOn w:val="a0"/>
    <w:link w:val="1"/>
    <w:uiPriority w:val="9"/>
    <w:rsid w:val="00527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273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2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36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F7A0F"/>
    <w:pPr>
      <w:overflowPunct w:val="0"/>
      <w:autoSpaceDE w:val="0"/>
      <w:autoSpaceDN w:val="0"/>
      <w:adjustRightInd w:val="0"/>
      <w:spacing w:after="0" w:line="240" w:lineRule="auto"/>
      <w:ind w:firstLine="705"/>
      <w:jc w:val="both"/>
      <w:textAlignment w:val="baseline"/>
    </w:pPr>
    <w:rPr>
      <w:rFonts w:ascii="Courier New" w:eastAsia="Times New Roman" w:hAnsi="Courier New" w:cs="Courier New"/>
      <w:sz w:val="2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F7A0F"/>
    <w:rPr>
      <w:rFonts w:ascii="Courier New" w:eastAsia="Times New Roman" w:hAnsi="Courier New" w:cs="Courier New"/>
      <w:sz w:val="26"/>
      <w:szCs w:val="20"/>
      <w:lang w:eastAsia="ru-RU"/>
    </w:rPr>
  </w:style>
  <w:style w:type="paragraph" w:customStyle="1" w:styleId="Default">
    <w:name w:val="Default"/>
    <w:rsid w:val="00C328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3628F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A2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A23FE"/>
  </w:style>
  <w:style w:type="paragraph" w:styleId="ac">
    <w:name w:val="footer"/>
    <w:basedOn w:val="a"/>
    <w:link w:val="ad"/>
    <w:uiPriority w:val="99"/>
    <w:unhideWhenUsed/>
    <w:rsid w:val="00DA2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23FE"/>
  </w:style>
  <w:style w:type="character" w:customStyle="1" w:styleId="ae">
    <w:name w:val="Основной текст_"/>
    <w:link w:val="11"/>
    <w:locked/>
    <w:rsid w:val="0020240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02406"/>
    <w:pPr>
      <w:shd w:val="clear" w:color="auto" w:fill="FFFFFF"/>
      <w:spacing w:after="0" w:line="0" w:lineRule="atLeast"/>
    </w:pPr>
    <w:rPr>
      <w:sz w:val="26"/>
      <w:szCs w:val="26"/>
    </w:rPr>
  </w:style>
  <w:style w:type="paragraph" w:customStyle="1" w:styleId="ConsPlusTitle">
    <w:name w:val="ConsPlusTitle"/>
    <w:rsid w:val="00CF6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6455">
                  <w:marLeft w:val="4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1905">
                  <w:marLeft w:val="4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69809">
                  <w:marLeft w:val="4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7927">
                  <w:marLeft w:val="4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7636">
                  <w:marLeft w:val="4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1492">
                  <w:marLeft w:val="4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7364">
                  <w:marLeft w:val="4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566">
                  <w:marLeft w:val="4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fo.tatcenter.ru/map/?city_id=134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23</Pages>
  <Words>7203</Words>
  <Characters>41060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Эльвира Фассахова</dc:creator>
  <cp:lastModifiedBy>1</cp:lastModifiedBy>
  <cp:revision>7</cp:revision>
  <cp:lastPrinted>2016-07-25T13:49:00Z</cp:lastPrinted>
  <dcterms:created xsi:type="dcterms:W3CDTF">2017-10-16T06:33:00Z</dcterms:created>
  <dcterms:modified xsi:type="dcterms:W3CDTF">2017-10-17T06:04:00Z</dcterms:modified>
</cp:coreProperties>
</file>